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AD5" w:rsidRPr="00F54E75" w:rsidRDefault="00254AD5" w:rsidP="00254AD5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55D74D9" wp14:editId="2D58854C">
            <wp:simplePos x="0" y="0"/>
            <wp:positionH relativeFrom="margin">
              <wp:posOffset>5016500</wp:posOffset>
            </wp:positionH>
            <wp:positionV relativeFrom="paragraph">
              <wp:posOffset>1905</wp:posOffset>
            </wp:positionV>
            <wp:extent cx="912495" cy="912495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E75">
        <w:rPr>
          <w:rFonts w:ascii="Arial" w:hAnsi="Arial"/>
          <w:color w:val="0F1978"/>
          <w:sz w:val="20"/>
          <w:szCs w:val="20"/>
        </w:rPr>
        <w:t>Úřad městské části Praha 5</w:t>
      </w:r>
    </w:p>
    <w:p w:rsidR="00254AD5" w:rsidRPr="00F54E75" w:rsidRDefault="00254AD5" w:rsidP="00254AD5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náměstí 14. října 1381/4, 150 22 Praha 5</w:t>
      </w:r>
    </w:p>
    <w:p w:rsidR="00254AD5" w:rsidRPr="00F54E75" w:rsidRDefault="00254AD5" w:rsidP="00254AD5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Pracoviště PR a tiskové</w:t>
      </w:r>
    </w:p>
    <w:p w:rsidR="00254AD5" w:rsidRPr="00F54E75" w:rsidRDefault="00254AD5" w:rsidP="00254AD5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t: 257 000 </w:t>
      </w:r>
      <w:r>
        <w:rPr>
          <w:rFonts w:ascii="Arial" w:hAnsi="Arial"/>
          <w:color w:val="0F1978"/>
          <w:sz w:val="20"/>
          <w:szCs w:val="20"/>
        </w:rPr>
        <w:t>942</w:t>
      </w:r>
    </w:p>
    <w:p w:rsidR="00254AD5" w:rsidRPr="00F54E75" w:rsidRDefault="00254AD5" w:rsidP="00254AD5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e: </w:t>
      </w:r>
      <w:hyperlink r:id="rId7" w:history="1">
        <w:r w:rsidR="00F57EF9" w:rsidRPr="003879E0">
          <w:rPr>
            <w:rStyle w:val="Hypertextovodkaz"/>
            <w:rFonts w:ascii="Arial" w:hAnsi="Arial"/>
            <w:sz w:val="20"/>
          </w:rPr>
          <w:t>david.stahlavsky@praha5.cz</w:t>
        </w:r>
      </w:hyperlink>
    </w:p>
    <w:p w:rsidR="00254AD5" w:rsidRPr="00F54E75" w:rsidRDefault="00254AD5" w:rsidP="00254AD5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563C1"/>
          <w:sz w:val="20"/>
          <w:szCs w:val="20"/>
          <w:u w:val="single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w: </w:t>
      </w:r>
      <w:hyperlink r:id="rId8">
        <w:r w:rsidRPr="00F54E75">
          <w:rPr>
            <w:rFonts w:ascii="Arial" w:hAnsi="Arial"/>
            <w:color w:val="0F1978"/>
            <w:sz w:val="20"/>
            <w:szCs w:val="20"/>
            <w:u w:val="single"/>
          </w:rPr>
          <w:t>www.praha5.cz</w:t>
        </w:r>
      </w:hyperlink>
      <w:r w:rsidRPr="00F54E75">
        <w:rPr>
          <w:rFonts w:ascii="Arial" w:hAnsi="Arial"/>
          <w:color w:val="0F1978"/>
          <w:sz w:val="20"/>
          <w:szCs w:val="20"/>
          <w:u w:val="single"/>
        </w:rPr>
        <w:t xml:space="preserve"> </w:t>
      </w:r>
    </w:p>
    <w:p w:rsidR="00254AD5" w:rsidRDefault="00254AD5" w:rsidP="00254AD5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7FE6DA1" wp14:editId="36C09C18">
                <wp:simplePos x="0" y="0"/>
                <wp:positionH relativeFrom="column">
                  <wp:posOffset>0</wp:posOffset>
                </wp:positionH>
                <wp:positionV relativeFrom="paragraph">
                  <wp:posOffset>155574</wp:posOffset>
                </wp:positionV>
                <wp:extent cx="5943600" cy="0"/>
                <wp:effectExtent l="0" t="0" r="0" b="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94363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5BC4B" id="Přímá spojnic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2.25pt" to="46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" strokecolor="#943634">
                <o:lock v:ext="edit" shapetype="f"/>
              </v:line>
            </w:pict>
          </mc:Fallback>
        </mc:AlternateContent>
      </w:r>
    </w:p>
    <w:p w:rsidR="00254AD5" w:rsidRPr="00740352" w:rsidRDefault="00254AD5" w:rsidP="00254AD5">
      <w:pPr>
        <w:rPr>
          <w:rFonts w:ascii="Arial" w:hAnsi="Arial"/>
          <w:b/>
          <w:color w:val="943634"/>
          <w:sz w:val="38"/>
          <w:szCs w:val="38"/>
        </w:rPr>
      </w:pPr>
      <w:r w:rsidRPr="00740352">
        <w:rPr>
          <w:rFonts w:ascii="Arial" w:hAnsi="Arial"/>
          <w:b/>
          <w:color w:val="943634"/>
          <w:sz w:val="38"/>
          <w:szCs w:val="38"/>
        </w:rPr>
        <w:t>TISKOVÁ ZPRÁVA</w:t>
      </w:r>
    </w:p>
    <w:p w:rsidR="00254AD5" w:rsidRPr="00740352" w:rsidRDefault="00254AD5" w:rsidP="00254AD5">
      <w:pPr>
        <w:rPr>
          <w:rFonts w:ascii="Arial" w:hAnsi="Arial"/>
          <w:b/>
          <w:color w:val="000000"/>
          <w:sz w:val="20"/>
          <w:szCs w:val="20"/>
        </w:rPr>
      </w:pPr>
      <w:r w:rsidRPr="00740352">
        <w:rPr>
          <w:rFonts w:ascii="Arial" w:hAnsi="Arial"/>
          <w:b/>
          <w:color w:val="000000"/>
          <w:sz w:val="20"/>
          <w:szCs w:val="20"/>
        </w:rPr>
        <w:t xml:space="preserve">Praha </w:t>
      </w:r>
      <w:r w:rsidR="00D211F4">
        <w:rPr>
          <w:rFonts w:ascii="Arial" w:hAnsi="Arial"/>
          <w:b/>
          <w:color w:val="000000"/>
          <w:sz w:val="20"/>
          <w:szCs w:val="20"/>
        </w:rPr>
        <w:t>11. 9. 2023</w:t>
      </w:r>
    </w:p>
    <w:p w:rsidR="00254AD5" w:rsidRPr="00740352" w:rsidRDefault="00254AD5" w:rsidP="00254AD5">
      <w:pPr>
        <w:rPr>
          <w:rFonts w:ascii="Arial" w:hAnsi="Arial"/>
          <w:b/>
          <w:color w:val="000000"/>
          <w:sz w:val="20"/>
          <w:szCs w:val="20"/>
        </w:rPr>
      </w:pPr>
    </w:p>
    <w:p w:rsidR="00254AD5" w:rsidRPr="00740352" w:rsidRDefault="00254AD5" w:rsidP="00254AD5">
      <w:pPr>
        <w:rPr>
          <w:rFonts w:ascii="Arial" w:hAnsi="Arial"/>
          <w:b/>
          <w:color w:val="000000"/>
          <w:sz w:val="20"/>
          <w:szCs w:val="20"/>
        </w:rPr>
      </w:pPr>
    </w:p>
    <w:p w:rsidR="00254AD5" w:rsidRDefault="00254AD5" w:rsidP="00254AD5">
      <w:pPr>
        <w:pStyle w:val="Normlnweb"/>
        <w:spacing w:before="0" w:beforeAutospacing="0" w:after="0" w:afterAutospacing="0"/>
        <w:jc w:val="center"/>
        <w:rPr>
          <w:rFonts w:ascii="Arial" w:hAnsi="Arial"/>
          <w:b/>
          <w:color w:val="C45911"/>
          <w:sz w:val="28"/>
          <w:szCs w:val="28"/>
        </w:rPr>
      </w:pPr>
      <w:r>
        <w:rPr>
          <w:rFonts w:ascii="Arial" w:hAnsi="Arial"/>
          <w:b/>
          <w:color w:val="C45911"/>
          <w:sz w:val="28"/>
          <w:szCs w:val="28"/>
        </w:rPr>
        <w:t xml:space="preserve">Projekt </w:t>
      </w:r>
      <w:r w:rsidR="00735DD3">
        <w:rPr>
          <w:rFonts w:ascii="Arial" w:hAnsi="Arial"/>
          <w:b/>
          <w:color w:val="C45911"/>
          <w:sz w:val="28"/>
          <w:szCs w:val="28"/>
        </w:rPr>
        <w:t>„š</w:t>
      </w:r>
      <w:r>
        <w:rPr>
          <w:rFonts w:ascii="Arial" w:hAnsi="Arial"/>
          <w:b/>
          <w:color w:val="C45911"/>
          <w:sz w:val="28"/>
          <w:szCs w:val="28"/>
        </w:rPr>
        <w:t>kolní ulice</w:t>
      </w:r>
      <w:r w:rsidR="00735DD3">
        <w:rPr>
          <w:rFonts w:ascii="Arial" w:hAnsi="Arial"/>
          <w:b/>
          <w:color w:val="C45911"/>
          <w:sz w:val="28"/>
          <w:szCs w:val="28"/>
        </w:rPr>
        <w:t>“</w:t>
      </w:r>
      <w:r>
        <w:rPr>
          <w:rFonts w:ascii="Arial" w:hAnsi="Arial"/>
          <w:b/>
          <w:color w:val="C45911"/>
          <w:sz w:val="28"/>
          <w:szCs w:val="28"/>
        </w:rPr>
        <w:t xml:space="preserve"> na </w:t>
      </w:r>
      <w:proofErr w:type="spellStart"/>
      <w:r>
        <w:rPr>
          <w:rFonts w:ascii="Arial" w:hAnsi="Arial"/>
          <w:b/>
          <w:color w:val="C45911"/>
          <w:sz w:val="28"/>
          <w:szCs w:val="28"/>
        </w:rPr>
        <w:t>Žvahově</w:t>
      </w:r>
      <w:proofErr w:type="spellEnd"/>
      <w:r>
        <w:rPr>
          <w:rFonts w:ascii="Arial" w:hAnsi="Arial"/>
          <w:b/>
          <w:color w:val="C45911"/>
          <w:sz w:val="28"/>
          <w:szCs w:val="28"/>
        </w:rPr>
        <w:t xml:space="preserve"> startuje 11. září</w:t>
      </w:r>
    </w:p>
    <w:p w:rsidR="00254AD5" w:rsidRPr="00254AD5" w:rsidRDefault="00254AD5" w:rsidP="00254AD5">
      <w:pPr>
        <w:pStyle w:val="Normlnweb"/>
        <w:spacing w:before="0" w:beforeAutospacing="0" w:after="0" w:afterAutospacing="0"/>
        <w:jc w:val="center"/>
        <w:rPr>
          <w:rFonts w:ascii="Arial" w:hAnsi="Arial"/>
          <w:b/>
          <w:sz w:val="24"/>
          <w:szCs w:val="24"/>
        </w:rPr>
      </w:pPr>
    </w:p>
    <w:p w:rsidR="00254AD5" w:rsidRPr="00254AD5" w:rsidRDefault="00254AD5" w:rsidP="00254AD5">
      <w:pPr>
        <w:jc w:val="both"/>
        <w:rPr>
          <w:rFonts w:ascii="Arial" w:hAnsi="Arial"/>
          <w:b/>
          <w:color w:val="000000"/>
          <w:sz w:val="20"/>
          <w:szCs w:val="20"/>
        </w:rPr>
      </w:pPr>
      <w:r w:rsidRPr="00254AD5">
        <w:rPr>
          <w:b/>
        </w:rPr>
        <w:t xml:space="preserve">Bezpečnost dětí na cestách do školy je důležitou programovou prioritou současné koalice na Praze 5. Městská část se proto rozhodla u jedné ze svých škol, ZŠ Pod </w:t>
      </w:r>
      <w:proofErr w:type="spellStart"/>
      <w:r w:rsidRPr="00254AD5">
        <w:rPr>
          <w:b/>
        </w:rPr>
        <w:t>Žvahovem</w:t>
      </w:r>
      <w:proofErr w:type="spellEnd"/>
      <w:r w:rsidRPr="00254AD5">
        <w:rPr>
          <w:b/>
        </w:rPr>
        <w:t>, v pilotním režimu vyzkoušet tzv. „školní ulici“, dopravní režim, který komunikaci u škol v době ranní špičky vyhrazuje pro pohyb pěších, případně jízdu na kolech či koloběžkách.</w:t>
      </w:r>
    </w:p>
    <w:p w:rsidR="00254AD5" w:rsidRPr="00C5299D" w:rsidRDefault="00254AD5" w:rsidP="00254A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254AD5" w:rsidRDefault="00735DD3" w:rsidP="00254AD5">
      <w:pPr>
        <w:spacing w:line="360" w:lineRule="auto"/>
      </w:pPr>
      <w:r>
        <w:t>„</w:t>
      </w:r>
      <w:r w:rsidR="00254AD5">
        <w:t>Školní ulice</w:t>
      </w:r>
      <w:r>
        <w:t>“</w:t>
      </w:r>
      <w:r w:rsidR="00254AD5">
        <w:t xml:space="preserve"> má většinou podobu krátkod</w:t>
      </w:r>
      <w:bookmarkStart w:id="0" w:name="_GoBack"/>
      <w:bookmarkEnd w:id="0"/>
      <w:r w:rsidR="00254AD5">
        <w:t xml:space="preserve">obého omezení vjezdu motorových vozidel, v některých případech města ulice u škol doplňují o zeleň nebo herní prvky. Doslova hitem se školní ulice staly v Paříži nebo v Londýně. Toto jednoduché, levné, a přitom účinné opatření ale zavádí i východoevropská města jako například Tirana, </w:t>
      </w:r>
      <w:proofErr w:type="spellStart"/>
      <w:r w:rsidR="00254AD5">
        <w:t>Priština</w:t>
      </w:r>
      <w:proofErr w:type="spellEnd"/>
      <w:r w:rsidR="00254AD5">
        <w:t xml:space="preserve"> nebo také Bratislava, kde jich chystají hned deset. V Praze mají se </w:t>
      </w:r>
      <w:r>
        <w:t>„</w:t>
      </w:r>
      <w:r w:rsidR="00254AD5">
        <w:t>školní ulicí</w:t>
      </w:r>
      <w:r>
        <w:t>“</w:t>
      </w:r>
      <w:r w:rsidR="00254AD5">
        <w:t xml:space="preserve"> dobré zkušenosti u ZŠ Na Dlouhém lánu nebo ZŠ Hanspaulka, </w:t>
      </w:r>
      <w:r>
        <w:t>„</w:t>
      </w:r>
      <w:r w:rsidR="00254AD5">
        <w:t>školní ulice</w:t>
      </w:r>
      <w:r>
        <w:t>“</w:t>
      </w:r>
      <w:r w:rsidR="00254AD5">
        <w:t xml:space="preserve"> zpříjemňují cesty do školy také na Dobříši, v Mladé Boleslavi nebo v Plzni.</w:t>
      </w:r>
    </w:p>
    <w:p w:rsidR="00254AD5" w:rsidRDefault="00254AD5" w:rsidP="00254AD5">
      <w:pPr>
        <w:spacing w:line="360" w:lineRule="auto"/>
      </w:pPr>
    </w:p>
    <w:p w:rsidR="00735DD3" w:rsidRDefault="00254AD5" w:rsidP="00254AD5">
      <w:pPr>
        <w:spacing w:line="360" w:lineRule="auto"/>
      </w:pPr>
      <w:r>
        <w:t xml:space="preserve">U ZŠ Pod </w:t>
      </w:r>
      <w:proofErr w:type="spellStart"/>
      <w:r>
        <w:t>Žvahovem</w:t>
      </w:r>
      <w:proofErr w:type="spellEnd"/>
      <w:r>
        <w:t xml:space="preserve"> bude dopravní omezení platit pro úsek ulice Pod </w:t>
      </w:r>
      <w:proofErr w:type="spellStart"/>
      <w:r>
        <w:t>Žvahovem</w:t>
      </w:r>
      <w:proofErr w:type="spellEnd"/>
      <w:r>
        <w:t xml:space="preserve">, a to od křižovatky s ulicí Ke </w:t>
      </w:r>
      <w:r w:rsidR="00735DD3">
        <w:t>H</w:t>
      </w:r>
      <w:r>
        <w:t xml:space="preserve">řbitovu až k zastávce autobusu v ulici Na </w:t>
      </w:r>
      <w:proofErr w:type="spellStart"/>
      <w:r>
        <w:t>Žvahově</w:t>
      </w:r>
      <w:proofErr w:type="spellEnd"/>
      <w:r>
        <w:t xml:space="preserve">. Touto ulicí každé ráno chodí proudy školáků, chodníky jsou přitom velmi úzké, z větší části je zabírají lampy veřejného osvětlení a děti i rodiče proto často musí vstupovat do vozovky. </w:t>
      </w:r>
    </w:p>
    <w:p w:rsidR="00735DD3" w:rsidRDefault="00254AD5" w:rsidP="00254AD5">
      <w:pPr>
        <w:spacing w:line="360" w:lineRule="auto"/>
      </w:pPr>
      <w:r>
        <w:t>„</w:t>
      </w:r>
      <w:r w:rsidRPr="003850B3">
        <w:rPr>
          <w:i/>
        </w:rPr>
        <w:t xml:space="preserve">Vnímám to jako velké nebezpečí zejména pro malé školáky, kteří se teprve učí samostatnosti. Jsem velmi ráda, že se nám podařilo projekt </w:t>
      </w:r>
      <w:r w:rsidR="00735DD3">
        <w:rPr>
          <w:i/>
        </w:rPr>
        <w:t>‚</w:t>
      </w:r>
      <w:r w:rsidRPr="003850B3">
        <w:rPr>
          <w:i/>
        </w:rPr>
        <w:t>školní ulice</w:t>
      </w:r>
      <w:r w:rsidR="00735DD3">
        <w:rPr>
          <w:i/>
        </w:rPr>
        <w:t>‘</w:t>
      </w:r>
      <w:r w:rsidRPr="003850B3">
        <w:rPr>
          <w:i/>
        </w:rPr>
        <w:t xml:space="preserve"> na Pětce prosadit</w:t>
      </w:r>
      <w:r>
        <w:t>“, dodává radní pro školství Alena Janďourková</w:t>
      </w:r>
      <w:r w:rsidR="00735DD3">
        <w:t xml:space="preserve"> (PRAHA5SOBĚ)</w:t>
      </w:r>
      <w:r>
        <w:t>.</w:t>
      </w:r>
    </w:p>
    <w:p w:rsidR="00735DD3" w:rsidRDefault="00254AD5" w:rsidP="00254AD5">
      <w:pPr>
        <w:spacing w:line="360" w:lineRule="auto"/>
      </w:pPr>
      <w:r>
        <w:t xml:space="preserve"> Ulice bude </w:t>
      </w:r>
      <w:r w:rsidRPr="004633E1">
        <w:rPr>
          <w:b/>
        </w:rPr>
        <w:t>od 1</w:t>
      </w:r>
      <w:r>
        <w:rPr>
          <w:b/>
        </w:rPr>
        <w:t>1</w:t>
      </w:r>
      <w:r w:rsidRPr="004633E1">
        <w:rPr>
          <w:b/>
        </w:rPr>
        <w:t xml:space="preserve">. 9. 2023 </w:t>
      </w:r>
      <w:r w:rsidRPr="001549A6">
        <w:rPr>
          <w:b/>
          <w:bCs/>
        </w:rPr>
        <w:t>ve dnech školního vyučování na půl hodiny v době mezi 7:30 a 8:00</w:t>
      </w:r>
      <w:r>
        <w:rPr>
          <w:b/>
          <w:bCs/>
        </w:rPr>
        <w:t xml:space="preserve"> </w:t>
      </w:r>
      <w:r w:rsidRPr="004633E1">
        <w:rPr>
          <w:b/>
          <w:bCs/>
        </w:rPr>
        <w:t>u</w:t>
      </w:r>
      <w:r w:rsidRPr="001549A6">
        <w:rPr>
          <w:b/>
          <w:bCs/>
        </w:rPr>
        <w:t>zavřena pro vjezd motorových vozide</w:t>
      </w:r>
      <w:r>
        <w:rPr>
          <w:b/>
          <w:bCs/>
        </w:rPr>
        <w:t>l</w:t>
      </w:r>
      <w:r w:rsidR="00735DD3">
        <w:rPr>
          <w:b/>
          <w:bCs/>
        </w:rPr>
        <w:t>.</w:t>
      </w:r>
    </w:p>
    <w:p w:rsidR="00735DD3" w:rsidRDefault="00254AD5" w:rsidP="00254AD5">
      <w:pPr>
        <w:spacing w:line="360" w:lineRule="auto"/>
      </w:pPr>
      <w:r>
        <w:t xml:space="preserve"> Pro rodiče, kteří potřebují děti přiblížit autem, budou vyhrazena parkovací místa u </w:t>
      </w:r>
      <w:proofErr w:type="spellStart"/>
      <w:r>
        <w:t>Raudnitzova</w:t>
      </w:r>
      <w:proofErr w:type="spellEnd"/>
      <w:r>
        <w:t xml:space="preserve"> domu v Hlubočepské ulici, místa pro krátkodobé zastavení budou vyhrazena také na obou koncích uzavřeného úseku. </w:t>
      </w:r>
    </w:p>
    <w:p w:rsidR="00254AD5" w:rsidRDefault="00254AD5" w:rsidP="00254AD5">
      <w:pPr>
        <w:spacing w:line="360" w:lineRule="auto"/>
      </w:pPr>
      <w:r>
        <w:t>„</w:t>
      </w:r>
      <w:r w:rsidRPr="005A5CE2">
        <w:rPr>
          <w:i/>
        </w:rPr>
        <w:t xml:space="preserve">Za tuto možnost je naše škola velmi vděčná. Každé ráno zažíváme stresové situace, způsobené složitou dopravní situací před školou i cestou dětí do školy. Bezpečí a zdraví dětí ale vždy stavíme nad pohodlí. A samozřejmě si velmi vážíme podpory a spolupráce rodičů, stejně tak i </w:t>
      </w:r>
      <w:r w:rsidRPr="00813A66">
        <w:rPr>
          <w:i/>
        </w:rPr>
        <w:t>všech, kterých se toto řešení jakkoli dotkne.</w:t>
      </w:r>
      <w:r w:rsidRPr="00813A66">
        <w:t>" uvedl k tomu ředitel školy Mgr.</w:t>
      </w:r>
      <w:r w:rsidR="00B143B5">
        <w:t xml:space="preserve"> </w:t>
      </w:r>
      <w:r w:rsidRPr="00813A66">
        <w:t xml:space="preserve">Jan </w:t>
      </w:r>
      <w:proofErr w:type="spellStart"/>
      <w:r w:rsidRPr="00813A66">
        <w:t>Horkel</w:t>
      </w:r>
      <w:proofErr w:type="spellEnd"/>
      <w:r w:rsidRPr="00813A66">
        <w:t xml:space="preserve">. </w:t>
      </w:r>
    </w:p>
    <w:p w:rsidR="00254AD5" w:rsidRPr="00813A66" w:rsidRDefault="00254AD5" w:rsidP="00254AD5">
      <w:pPr>
        <w:spacing w:line="360" w:lineRule="auto"/>
      </w:pPr>
    </w:p>
    <w:p w:rsidR="00B143B5" w:rsidRDefault="00254AD5" w:rsidP="00254AD5">
      <w:pPr>
        <w:pStyle w:val="paragraph"/>
        <w:shd w:val="clear" w:color="auto" w:fill="FFFFFF"/>
        <w:spacing w:line="360" w:lineRule="auto"/>
      </w:pPr>
      <w:r w:rsidRPr="00813A66">
        <w:lastRenderedPageBreak/>
        <w:t>„</w:t>
      </w:r>
      <w:r w:rsidRPr="00A13450">
        <w:rPr>
          <w:i/>
        </w:rPr>
        <w:t xml:space="preserve">Na konci října bude projekt školní ulice vyhodnocen a poznatky zahrnuty do dalšího projektu stavebních úprav přechodů, rozšíření chodníku a přeskupení parkovacích míst v </w:t>
      </w:r>
      <w:proofErr w:type="spellStart"/>
      <w:r w:rsidRPr="00A13450">
        <w:rPr>
          <w:i/>
        </w:rPr>
        <w:t>Hlubočepích</w:t>
      </w:r>
      <w:proofErr w:type="spellEnd"/>
      <w:r w:rsidRPr="00A13450">
        <w:rPr>
          <w:i/>
        </w:rPr>
        <w:t>. Do hodnocení zapojíme veřejnost prostřednictvím anket pro rodiče a obyvatele z okolí školy</w:t>
      </w:r>
      <w:r>
        <w:t>“, vysvětluje radní pro dopravu Milan Kryl (</w:t>
      </w:r>
      <w:proofErr w:type="gramStart"/>
      <w:r w:rsidR="00B143B5">
        <w:t>Piráti</w:t>
      </w:r>
      <w:proofErr w:type="gramEnd"/>
      <w:r>
        <w:t xml:space="preserve">). Návrh školní ulice vychází z důkladného dopravního průzkumu, který ve škole proběhl v rámci projektu Bezpečné cesty do školy. </w:t>
      </w:r>
    </w:p>
    <w:p w:rsidR="00254AD5" w:rsidRDefault="00254AD5" w:rsidP="00254AD5">
      <w:pPr>
        <w:pStyle w:val="paragraph"/>
        <w:shd w:val="clear" w:color="auto" w:fill="FFFFFF"/>
        <w:spacing w:line="360" w:lineRule="auto"/>
        <w:rPr>
          <w:i/>
        </w:rPr>
      </w:pPr>
      <w:r>
        <w:t>„</w:t>
      </w:r>
      <w:r>
        <w:rPr>
          <w:i/>
        </w:rPr>
        <w:t>U</w:t>
      </w:r>
      <w:r w:rsidRPr="000D7205">
        <w:rPr>
          <w:i/>
        </w:rPr>
        <w:t>kázal</w:t>
      </w:r>
      <w:r>
        <w:rPr>
          <w:i/>
        </w:rPr>
        <w:t>o se</w:t>
      </w:r>
      <w:r w:rsidRPr="000D7205">
        <w:rPr>
          <w:i/>
        </w:rPr>
        <w:t>, že většina dětí do školy přichází pěšky nebo jede na koloběžce. Oblíbený je také školní autobus 128</w:t>
      </w:r>
      <w:r>
        <w:t xml:space="preserve">. </w:t>
      </w:r>
      <w:r w:rsidRPr="00AD5F5A">
        <w:rPr>
          <w:i/>
        </w:rPr>
        <w:t>Přestože je podíl dětí, které rodiče dováží do školy autem</w:t>
      </w:r>
      <w:r>
        <w:rPr>
          <w:i/>
        </w:rPr>
        <w:t>,</w:t>
      </w:r>
      <w:r w:rsidRPr="00AD5F5A">
        <w:rPr>
          <w:i/>
        </w:rPr>
        <w:t xml:space="preserve"> relativně malý, auta v úzké a nepřehledné ulici způsobují velké problémy a ohrožují bezpečnost </w:t>
      </w:r>
      <w:r>
        <w:rPr>
          <w:i/>
        </w:rPr>
        <w:t xml:space="preserve">ostatních </w:t>
      </w:r>
      <w:r w:rsidRPr="00AD5F5A">
        <w:rPr>
          <w:i/>
        </w:rPr>
        <w:t xml:space="preserve">dětí. </w:t>
      </w:r>
      <w:r>
        <w:rPr>
          <w:i/>
        </w:rPr>
        <w:t>Školní ulice poskytne všem bezpečnější a příjemnější prostor</w:t>
      </w:r>
      <w:r w:rsidRPr="00AD5F5A">
        <w:t>,“ komentuje vznik dopravního režimu Mgr. Blanka Klimešová, koordinátorka programu Bezpečné cesty do školy.</w:t>
      </w:r>
      <w:r w:rsidRPr="00AD5F5A">
        <w:rPr>
          <w:i/>
        </w:rPr>
        <w:t xml:space="preserve"> </w:t>
      </w:r>
    </w:p>
    <w:p w:rsidR="00B143B5" w:rsidRDefault="00B143B5" w:rsidP="00254AD5">
      <w:pPr>
        <w:spacing w:line="360" w:lineRule="auto"/>
      </w:pPr>
    </w:p>
    <w:p w:rsidR="00254AD5" w:rsidRDefault="00254AD5" w:rsidP="00254AD5">
      <w:pPr>
        <w:spacing w:line="360" w:lineRule="auto"/>
      </w:pPr>
      <w:r>
        <w:t>Návrh</w:t>
      </w:r>
      <w:r w:rsidR="00B143B5">
        <w:t>“</w:t>
      </w:r>
      <w:r>
        <w:t xml:space="preserve"> školní ulice</w:t>
      </w:r>
      <w:r w:rsidR="00B143B5">
        <w:t>“</w:t>
      </w:r>
      <w:r>
        <w:t xml:space="preserve"> byl také projednán s místními obyvateli, které trápí především tranzitní doprava. </w:t>
      </w:r>
      <w:r w:rsidR="00B143B5">
        <w:t>„</w:t>
      </w:r>
      <w:r>
        <w:t>Školní ulice</w:t>
      </w:r>
      <w:r w:rsidR="00B143B5">
        <w:t>“</w:t>
      </w:r>
      <w:r>
        <w:t xml:space="preserve"> je prozatím stanovena dočasně do 27. 10., její pokračování bude záležet na vyhodnocení zkušeností školy, rodičů i rezidentů. </w:t>
      </w:r>
    </w:p>
    <w:p w:rsidR="00254AD5" w:rsidRDefault="00254AD5" w:rsidP="00254AD5">
      <w:pPr>
        <w:spacing w:line="360" w:lineRule="auto"/>
      </w:pPr>
    </w:p>
    <w:p w:rsidR="00F57EF9" w:rsidRPr="00F57EF9" w:rsidRDefault="00F57EF9" w:rsidP="00F57EF9">
      <w:pPr>
        <w:rPr>
          <w:b/>
        </w:rPr>
      </w:pPr>
      <w:r>
        <w:rPr>
          <w:b/>
        </w:rPr>
        <w:t xml:space="preserve">Kontakt: </w:t>
      </w:r>
      <w:r w:rsidRPr="00F57EF9">
        <w:rPr>
          <w:b/>
        </w:rPr>
        <w:t xml:space="preserve">JUDr. David Šťáhlavský, </w:t>
      </w:r>
      <w:r>
        <w:rPr>
          <w:b/>
        </w:rPr>
        <w:t>+</w:t>
      </w:r>
      <w:r w:rsidRPr="00F57EF9">
        <w:rPr>
          <w:b/>
        </w:rPr>
        <w:t>420 734 427 292</w:t>
      </w:r>
    </w:p>
    <w:p w:rsidR="003865F3" w:rsidRDefault="003865F3" w:rsidP="00254AD5">
      <w:pPr>
        <w:spacing w:line="240" w:lineRule="auto"/>
      </w:pPr>
    </w:p>
    <w:sectPr w:rsidR="003865F3" w:rsidSect="003B514A">
      <w:footerReference w:type="default" r:id="rId9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0F9" w:rsidRDefault="008670F9">
      <w:pPr>
        <w:spacing w:line="240" w:lineRule="auto"/>
      </w:pPr>
      <w:r>
        <w:separator/>
      </w:r>
    </w:p>
  </w:endnote>
  <w:endnote w:type="continuationSeparator" w:id="0">
    <w:p w:rsidR="008670F9" w:rsidRDefault="008670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Corbe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D7C" w:rsidRPr="00FB7211" w:rsidRDefault="00780938">
    <w:pPr>
      <w:spacing w:line="320" w:lineRule="auto"/>
      <w:jc w:val="right"/>
    </w:pPr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0F9" w:rsidRDefault="008670F9">
      <w:pPr>
        <w:spacing w:line="240" w:lineRule="auto"/>
      </w:pPr>
      <w:r>
        <w:separator/>
      </w:r>
    </w:p>
  </w:footnote>
  <w:footnote w:type="continuationSeparator" w:id="0">
    <w:p w:rsidR="008670F9" w:rsidRDefault="008670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D5"/>
    <w:rsid w:val="00254AD5"/>
    <w:rsid w:val="003865F3"/>
    <w:rsid w:val="00735DD3"/>
    <w:rsid w:val="00780938"/>
    <w:rsid w:val="007D4D99"/>
    <w:rsid w:val="008670F9"/>
    <w:rsid w:val="00B143B5"/>
    <w:rsid w:val="00D211F4"/>
    <w:rsid w:val="00F5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B7C7"/>
  <w15:chartTrackingRefBased/>
  <w15:docId w15:val="{C950CE4C-DDC6-4AFD-9739-1F2AF4C6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254AD5"/>
    <w:pPr>
      <w:spacing w:after="0" w:line="276" w:lineRule="auto"/>
    </w:pPr>
    <w:rPr>
      <w:rFonts w:ascii="Myriad Pro" w:eastAsia="Arial" w:hAnsi="Myriad Pro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54AD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54AD5"/>
    <w:pPr>
      <w:spacing w:before="100" w:beforeAutospacing="1" w:after="100" w:afterAutospacing="1" w:line="240" w:lineRule="auto"/>
    </w:pPr>
    <w:rPr>
      <w:rFonts w:ascii="Calibri" w:eastAsia="Cambria" w:hAnsi="Calibri" w:cs="Calibri"/>
      <w:lang w:val="cs-CZ"/>
    </w:rPr>
  </w:style>
  <w:style w:type="paragraph" w:customStyle="1" w:styleId="paragraph">
    <w:name w:val="paragraph"/>
    <w:basedOn w:val="Normln"/>
    <w:rsid w:val="00254AD5"/>
    <w:pPr>
      <w:spacing w:line="240" w:lineRule="auto"/>
    </w:pPr>
    <w:rPr>
      <w:rFonts w:ascii="Calibri" w:eastAsiaTheme="minorHAnsi" w:hAnsi="Calibri" w:cs="Calibri"/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F57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3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5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vid.stahlavsky@praha5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5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Froňková Dousková Gabriela</dc:creator>
  <cp:keywords/>
  <dc:description/>
  <cp:lastModifiedBy>Froňková Dousková Gabriela</cp:lastModifiedBy>
  <cp:revision>3</cp:revision>
  <dcterms:created xsi:type="dcterms:W3CDTF">2023-09-08T10:50:00Z</dcterms:created>
  <dcterms:modified xsi:type="dcterms:W3CDTF">2023-09-08T11:33:00Z</dcterms:modified>
</cp:coreProperties>
</file>