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22F" w:rsidRPr="00F54E75" w:rsidRDefault="00C5299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5016500</wp:posOffset>
            </wp:positionH>
            <wp:positionV relativeFrom="paragraph">
              <wp:posOffset>1905</wp:posOffset>
            </wp:positionV>
            <wp:extent cx="912495" cy="91249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222F"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t: 257 000 </w:t>
      </w:r>
      <w:r w:rsidR="002E6AE9">
        <w:rPr>
          <w:rFonts w:ascii="Arial" w:hAnsi="Arial"/>
          <w:color w:val="0F1978"/>
          <w:sz w:val="20"/>
          <w:szCs w:val="20"/>
        </w:rPr>
        <w:t>942</w:t>
      </w:r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9" w:history="1">
        <w:r w:rsidR="00800789"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B0222F" w:rsidRPr="00F54E75" w:rsidRDefault="00B0222F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10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D81F12" w:rsidRDefault="00C5299D" w:rsidP="00B0222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155574</wp:posOffset>
                </wp:positionV>
                <wp:extent cx="59436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94363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FD1D76"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aPM0AEAAHgDAAAOAAAAZHJzL2Uyb0RvYy54bWysU0tu2zAQ3RfoHQjuaylOHDSC5SxipJug&#10;NZD2AGOKlNjyBw5ryUfpsgfoKYLeq0P606TdFd0QQ87Tm3lvRsvbyRq2kxG1dy2/mNWcSSd8p13f&#10;8k8f79+85QwTuA6Md7Lle4n8dvX61XIMjZz7wZtORkYkDpsxtHxIKTRVhWKQFnDmg3SUVD5aSHSN&#10;fdVFGIndmmpe19fV6GMXohcSkV7XhyRfFX6lpEgflEKZmGk59ZbKGcu5zWe1WkLTRwiDFsc24B+6&#10;sKAdFT1TrSEB+xr1X1RWi+jRqzQT3lZeKS1k0UBqLuo/1DwOEGTRQuZgONuE/49WvN9tItNdy+ec&#10;ObA0os3Pb08/7NN3hsF/dtQfm2ebxoANoe/cJmahYnKP4cGLL0i56kUyXzAcYJOKNsNJKZuK7fuz&#10;7XJKTNDj4ubq8rqm6YhTroLm9GGImN5Jb1kOWm60y45AA7sHTLk0NCdIfnb+XhtTpmocG1t+s5gv&#10;iBlot5SBRKENpBZdzxmYnpZWpFgY0Rvd5a8zD8Z+e2ci2wEtTu7v8iqbQNVewHLpNeBwwJXUEWZc&#10;ppFlBY+d/vYlR1vf7TfxZB6Nt7AfVzHvz/M7xc9/mNUvAAAA//8DAFBLAwQUAAYACAAAACEA9Flc&#10;i9sAAAAGAQAADwAAAGRycy9kb3ducmV2LnhtbEyPwU7DMBBE70j8g7VIXCrqUKBqQ5wKVXAElRL1&#10;7MbbJMJeB9ttk79nEQc4zsxq5m2xGpwVJwyx86TgdpqBQKq96ahRUH283CxAxKTJaOsJFYwYYVVe&#10;XhQ6N/5M73japkZwCcVcK2hT6nMpY92i03HqeyTODj44nViGRpqgz1zurJxl2Vw63REvtLrHdYv1&#10;5/boFOwWZvJWjevq2cjd1xiGV7uZGKWur4anRxAJh/R3DD/4jA4lM+39kUwUVgE/khTM7h9AcLq8&#10;m7Ox/zVkWcj/+OU3AAAA//8DAFBLAQItABQABgAIAAAAIQC2gziS/gAAAOEBAAATAAAAAAAAAAAA&#10;AAAAAAAAAABbQ29udGVudF9UeXBlc10ueG1sUEsBAi0AFAAGAAgAAAAhADj9If/WAAAAlAEAAAsA&#10;AAAAAAAAAAAAAAAALwEAAF9yZWxzLy5yZWxzUEsBAi0AFAAGAAgAAAAhAIlxo8zQAQAAeAMAAA4A&#10;AAAAAAAAAAAAAAAALgIAAGRycy9lMm9Eb2MueG1sUEsBAi0AFAAGAAgAAAAhAPRZXIvbAAAABgEA&#10;AA8AAAAAAAAAAAAAAAAAKgQAAGRycy9kb3ducmV2LnhtbFBLBQYAAAAABAAEAPMAAAAyBQAAAAA=&#10;" strokecolor="#943634">
                <o:lock v:ext="edit" shapetype="f"/>
              </v:line>
            </w:pict>
          </mc:Fallback>
        </mc:AlternateContent>
      </w:r>
    </w:p>
    <w:p w:rsidR="00D81F12" w:rsidRPr="00740352" w:rsidRDefault="00D81F12" w:rsidP="00D81F12">
      <w:pPr>
        <w:rPr>
          <w:rFonts w:ascii="Arial" w:hAnsi="Arial"/>
          <w:b/>
          <w:color w:val="943634"/>
          <w:sz w:val="38"/>
          <w:szCs w:val="38"/>
        </w:rPr>
      </w:pPr>
      <w:r w:rsidRPr="00740352">
        <w:rPr>
          <w:rFonts w:ascii="Arial" w:hAnsi="Arial"/>
          <w:b/>
          <w:color w:val="943634"/>
          <w:sz w:val="38"/>
          <w:szCs w:val="38"/>
        </w:rPr>
        <w:t>TISKOVÁ ZPRÁVA</w:t>
      </w:r>
    </w:p>
    <w:p w:rsidR="00D2208D" w:rsidRPr="00740352" w:rsidRDefault="00D2208D" w:rsidP="00D81F12">
      <w:pPr>
        <w:rPr>
          <w:rFonts w:ascii="Arial" w:hAnsi="Arial"/>
          <w:b/>
          <w:color w:val="000000"/>
          <w:sz w:val="20"/>
          <w:szCs w:val="20"/>
        </w:rPr>
      </w:pPr>
      <w:r w:rsidRPr="00740352">
        <w:rPr>
          <w:rFonts w:ascii="Arial" w:hAnsi="Arial"/>
          <w:b/>
          <w:color w:val="000000"/>
          <w:sz w:val="20"/>
          <w:szCs w:val="20"/>
        </w:rPr>
        <w:t xml:space="preserve">Praha </w:t>
      </w:r>
      <w:r w:rsidR="00C5299D">
        <w:rPr>
          <w:rFonts w:ascii="Arial" w:hAnsi="Arial"/>
          <w:b/>
          <w:color w:val="000000"/>
          <w:sz w:val="20"/>
          <w:szCs w:val="20"/>
        </w:rPr>
        <w:t>28. 4. 2023</w:t>
      </w:r>
    </w:p>
    <w:p w:rsidR="0064364D" w:rsidRPr="00740352" w:rsidRDefault="0064364D" w:rsidP="00D81F12">
      <w:pPr>
        <w:rPr>
          <w:rFonts w:ascii="Arial" w:hAnsi="Arial"/>
          <w:b/>
          <w:color w:val="000000"/>
          <w:sz w:val="20"/>
          <w:szCs w:val="20"/>
        </w:rPr>
      </w:pPr>
    </w:p>
    <w:p w:rsidR="0064364D" w:rsidRPr="00740352" w:rsidRDefault="0064364D" w:rsidP="00D81F12">
      <w:pPr>
        <w:rPr>
          <w:rFonts w:ascii="Arial" w:hAnsi="Arial"/>
          <w:b/>
          <w:color w:val="000000"/>
          <w:sz w:val="20"/>
          <w:szCs w:val="20"/>
        </w:rPr>
      </w:pPr>
    </w:p>
    <w:p w:rsidR="00C5299D" w:rsidRPr="00C5299D" w:rsidRDefault="00C5299D" w:rsidP="00C5299D">
      <w:pPr>
        <w:pStyle w:val="Normlnweb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hAnsi="Arial"/>
          <w:b/>
          <w:color w:val="C45911"/>
          <w:sz w:val="28"/>
          <w:szCs w:val="28"/>
        </w:rPr>
        <w:t>Bezpečnost na Andělu se zvýší, pomohou strážníci i rozšířený zákaz konzumace alkoholu</w:t>
      </w:r>
    </w:p>
    <w:p w:rsidR="0064364D" w:rsidRPr="0064364D" w:rsidRDefault="0064364D" w:rsidP="00C5299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hAnsi="Arial"/>
          <w:b/>
          <w:sz w:val="24"/>
          <w:szCs w:val="24"/>
        </w:rPr>
      </w:pP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5299D">
        <w:rPr>
          <w:rFonts w:ascii="Arial" w:eastAsia="Times New Roman" w:hAnsi="Arial"/>
          <w:b/>
          <w:bCs/>
          <w:color w:val="000000"/>
          <w:lang w:val="cs-CZ"/>
        </w:rPr>
        <w:t>Dva nedávné incidenty nedaleko vstupu do stanice metra Anděl skončily pobodáním. Hned po prvním útoku svolal starosta Prahy 5 Jaroslav Pašmik (PRAHA 5 SOBĚ) pracovní skupinu Anděl, která se schází za účasti městské a obecní policie, úředníků a politiků. Jejím cílem je výrazně zvýšit bezpečnost v centru Smíchova a okolí. Nová bezpečností opatření se týkají posílení hlídek od obou policejních orgánů, přistavení policejního vozu přímo na Anděl nebo rozšíření zóny se zákazem konzumace alkoholu a důsledné dodržování této vyhlášky.</w:t>
      </w:r>
    </w:p>
    <w:p w:rsidR="00F261C3" w:rsidRDefault="00F261C3" w:rsidP="00D31E82">
      <w:pPr>
        <w:jc w:val="both"/>
        <w:rPr>
          <w:rFonts w:ascii="Arial" w:hAnsi="Arial"/>
          <w:b/>
          <w:color w:val="000000"/>
          <w:sz w:val="20"/>
          <w:szCs w:val="20"/>
        </w:rPr>
      </w:pP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5299D">
        <w:rPr>
          <w:rFonts w:ascii="Arial" w:eastAsia="Times New Roman" w:hAnsi="Arial"/>
          <w:i/>
          <w:iCs/>
          <w:color w:val="000000"/>
          <w:lang w:val="cs-CZ"/>
        </w:rPr>
        <w:t xml:space="preserve">“Jsem rád, že pan primátor Svoboda přistoupil na většinu mých návrhů a pověřil Městskou policii, která spadá do jeho gesce, výrazným posílením přítomnosti strážníků na Andělu. Jako radnice máme bohužel jen omezené pravomoci, jak bezpečnost zlepšit. Jsme závislí na akceschopnosti vedení magistrátu,” </w:t>
      </w:r>
      <w:r w:rsidRPr="00C5299D">
        <w:rPr>
          <w:rFonts w:ascii="Arial" w:eastAsia="Times New Roman" w:hAnsi="Arial"/>
          <w:color w:val="000000"/>
          <w:lang w:val="cs-CZ"/>
        </w:rPr>
        <w:t>říká starosta Pětky Jaroslav Pašmik (PRAHA 5 SOBĚ) a doplňuje, že pro území Praze 5 je aktuálně neobsazených 20 míst strážníků, ale reálně by bylo potřeba ještě dalších deset. </w:t>
      </w: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5299D">
        <w:rPr>
          <w:rFonts w:ascii="Arial" w:eastAsia="Times New Roman" w:hAnsi="Arial"/>
          <w:i/>
          <w:iCs/>
          <w:color w:val="000000"/>
          <w:lang w:val="cs-CZ"/>
        </w:rPr>
        <w:t>“Vyzval jsem několikrát pana primátora k obsazení volných míst strážníků Městské policie, která pod něj spadá. Aktuální situace v centru Smíchova je špatná a občané mají obavy o své bezpečí. Nejen obyvatelé Pětky, ale i další Pražané, kteří se u nás pravidelně pohybují,”</w:t>
      </w:r>
      <w:r w:rsidRPr="00C5299D">
        <w:rPr>
          <w:rFonts w:ascii="Arial" w:eastAsia="Times New Roman" w:hAnsi="Arial"/>
          <w:color w:val="000000"/>
          <w:lang w:val="cs-CZ"/>
        </w:rPr>
        <w:t xml:space="preserve"> vysvětluje starosta Pašmik. </w:t>
      </w: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5299D">
        <w:rPr>
          <w:rFonts w:ascii="Arial" w:eastAsia="Times New Roman" w:hAnsi="Arial"/>
          <w:color w:val="000000"/>
          <w:lang w:val="cs-CZ"/>
        </w:rPr>
        <w:t xml:space="preserve">Dojde nejen k posílení přítomnosti strážníků v daných </w:t>
      </w:r>
      <w:r w:rsidR="00AE0A97" w:rsidRPr="00C5299D">
        <w:rPr>
          <w:rFonts w:ascii="Arial" w:eastAsia="Times New Roman" w:hAnsi="Arial"/>
          <w:color w:val="000000"/>
          <w:lang w:val="cs-CZ"/>
        </w:rPr>
        <w:t>lokalitách,</w:t>
      </w:r>
      <w:r w:rsidRPr="00C5299D">
        <w:rPr>
          <w:rFonts w:ascii="Arial" w:eastAsia="Times New Roman" w:hAnsi="Arial"/>
          <w:color w:val="000000"/>
          <w:lang w:val="cs-CZ"/>
        </w:rPr>
        <w:t xml:space="preserve"> a to i ve večerních a nočních hodinách, ale také k rozšíření zóny, kde je zakázáno konzumovat alkohol. Doposud zákaz platil jen v oblasti u Anděla, ale nyní se rozšíří například i do ulic Štefánikova, Stroupežnického a do parku </w:t>
      </w:r>
      <w:proofErr w:type="spellStart"/>
      <w:r w:rsidRPr="00C5299D">
        <w:rPr>
          <w:rFonts w:ascii="Arial" w:eastAsia="Times New Roman" w:hAnsi="Arial"/>
          <w:color w:val="000000"/>
          <w:lang w:val="cs-CZ"/>
        </w:rPr>
        <w:t>Portheimka</w:t>
      </w:r>
      <w:proofErr w:type="spellEnd"/>
      <w:r w:rsidRPr="00C5299D">
        <w:rPr>
          <w:rFonts w:ascii="Arial" w:eastAsia="Times New Roman" w:hAnsi="Arial"/>
          <w:color w:val="000000"/>
          <w:lang w:val="cs-CZ"/>
        </w:rPr>
        <w:t>. Požívat alkohol na těchto veřejných prostranstvích bude zakázáno. V případě porušování zákazu bude Městská policie alkohol zabavovat a v součinnosti s úřadem Prahy 5 také likvidovat. </w:t>
      </w: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C5299D" w:rsidRPr="00C5299D" w:rsidRDefault="00C5299D" w:rsidP="00C529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5299D">
        <w:rPr>
          <w:rFonts w:ascii="Arial" w:eastAsia="Times New Roman" w:hAnsi="Arial"/>
          <w:i/>
          <w:iCs/>
          <w:color w:val="000000"/>
          <w:lang w:val="cs-CZ"/>
        </w:rPr>
        <w:t xml:space="preserve">“Zákaz pití alkoholu u Anděla už sice platí, ale prakticky nebyl moc vymáhán. Jsem člověk, pro kterého je svoboda jednotlivce velmi důležitá, proto mi rozšíření této zóny nedělá velkou radost. V současné chvíli je to však spolu s důsledným vymáháním této vyhlášky nevyhnutelné opatření, aby se situace v centru Smíchova z pohledu bezpečnosti alespoň částečně stabilizovala,” </w:t>
      </w:r>
      <w:r w:rsidRPr="00C5299D">
        <w:rPr>
          <w:rFonts w:ascii="Arial" w:eastAsia="Times New Roman" w:hAnsi="Arial"/>
          <w:color w:val="000000"/>
          <w:lang w:val="cs-CZ"/>
        </w:rPr>
        <w:t>dodává starosta Pašmik s tím, že výhledově by měl být rovněž posílen i kamerový systém. O tom se ale ještě bude jednat s magistrátem.</w:t>
      </w:r>
    </w:p>
    <w:p w:rsidR="00C5299D" w:rsidRPr="00C5299D" w:rsidRDefault="00C5299D" w:rsidP="00C5299D">
      <w:pPr>
        <w:spacing w:before="220" w:after="16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5299D">
        <w:rPr>
          <w:rFonts w:ascii="Arial" w:eastAsia="Times New Roman" w:hAnsi="Arial"/>
          <w:color w:val="222222"/>
          <w:lang w:val="cs-CZ"/>
        </w:rPr>
        <w:t xml:space="preserve">Současné posílení bezpečnosti však starosta vnímá jako dočasné </w:t>
      </w:r>
      <w:bookmarkStart w:id="0" w:name="_GoBack"/>
      <w:bookmarkEnd w:id="0"/>
      <w:r w:rsidR="00AE0A97" w:rsidRPr="00C5299D">
        <w:rPr>
          <w:rFonts w:ascii="Arial" w:eastAsia="Times New Roman" w:hAnsi="Arial"/>
          <w:color w:val="222222"/>
          <w:lang w:val="cs-CZ"/>
        </w:rPr>
        <w:t>řešení,</w:t>
      </w:r>
      <w:r w:rsidRPr="00C5299D">
        <w:rPr>
          <w:rFonts w:ascii="Arial" w:eastAsia="Times New Roman" w:hAnsi="Arial"/>
          <w:color w:val="222222"/>
          <w:lang w:val="cs-CZ"/>
        </w:rPr>
        <w:t xml:space="preserve"> a nikoliv dlouhodobé a udržitelné. Tím je podle něj zejména vyřešení neobsazených míst strážníků a rovněž systémové řešení situace drogově závislých osob a lidí bez domova. Jedno ze dvou pražských zařízení pro drogově závislé sídlí právě na Praze 5, kde donedávna byla taková centra dvě. </w:t>
      </w:r>
    </w:p>
    <w:p w:rsidR="00C5299D" w:rsidRPr="00C5299D" w:rsidRDefault="00C5299D" w:rsidP="00C5299D">
      <w:pPr>
        <w:spacing w:before="220" w:after="16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C5299D">
        <w:rPr>
          <w:rFonts w:ascii="Arial" w:eastAsia="Times New Roman" w:hAnsi="Arial"/>
          <w:i/>
          <w:iCs/>
          <w:color w:val="222222"/>
          <w:lang w:val="cs-CZ"/>
        </w:rPr>
        <w:t xml:space="preserve">“Před zavřením druhého centra varovali odborníci a jejich obavy se naplnily. Situace se totiž zhoršila. Lidé se z kontaktního centra přelili z velké části na Anděl a do dalších oblastí v jeho </w:t>
      </w:r>
      <w:r w:rsidRPr="00C5299D">
        <w:rPr>
          <w:rFonts w:ascii="Arial" w:eastAsia="Times New Roman" w:hAnsi="Arial"/>
          <w:i/>
          <w:iCs/>
          <w:color w:val="222222"/>
          <w:lang w:val="cs-CZ"/>
        </w:rPr>
        <w:lastRenderedPageBreak/>
        <w:t xml:space="preserve">okolí. Bezpečnost nelze řešit dlouhodobě jen represí, ale právě posílením sociálních služeb. Praha však doposud nerozšířila síť nízkoprahových center,” </w:t>
      </w:r>
      <w:r w:rsidRPr="00C5299D">
        <w:rPr>
          <w:rFonts w:ascii="Arial" w:eastAsia="Times New Roman" w:hAnsi="Arial"/>
          <w:color w:val="222222"/>
          <w:lang w:val="cs-CZ"/>
        </w:rPr>
        <w:t>dodává starosta Jaroslav Pašmik s tím, že největší zátěž tohoto problému tak leží právě na Praze 5.</w:t>
      </w:r>
    </w:p>
    <w:p w:rsidR="00C5299D" w:rsidRPr="00740352" w:rsidRDefault="00C5299D" w:rsidP="00D31E82">
      <w:pPr>
        <w:jc w:val="both"/>
        <w:rPr>
          <w:rFonts w:ascii="Arial" w:hAnsi="Arial"/>
          <w:b/>
          <w:color w:val="000000"/>
          <w:sz w:val="20"/>
          <w:szCs w:val="20"/>
        </w:rPr>
      </w:pPr>
    </w:p>
    <w:sectPr w:rsidR="00C5299D" w:rsidRPr="00740352" w:rsidSect="003B514A">
      <w:footerReference w:type="default" r:id="rId11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E90" w:rsidRDefault="00765E90">
      <w:pPr>
        <w:spacing w:line="240" w:lineRule="auto"/>
      </w:pPr>
      <w:r>
        <w:separator/>
      </w:r>
    </w:p>
  </w:endnote>
  <w:endnote w:type="continuationSeparator" w:id="0">
    <w:p w:rsidR="00765E90" w:rsidRDefault="00765E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Myriad Pro">
    <w:altName w:val="Corbe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301B25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E90" w:rsidRDefault="00765E90">
      <w:pPr>
        <w:spacing w:line="240" w:lineRule="auto"/>
      </w:pPr>
      <w:r>
        <w:separator/>
      </w:r>
    </w:p>
  </w:footnote>
  <w:footnote w:type="continuationSeparator" w:id="0">
    <w:p w:rsidR="00765E90" w:rsidRDefault="00765E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410C8"/>
    <w:multiLevelType w:val="hybridMultilevel"/>
    <w:tmpl w:val="F1143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43079"/>
    <w:multiLevelType w:val="multilevel"/>
    <w:tmpl w:val="8BF0F77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F610490"/>
    <w:multiLevelType w:val="multilevel"/>
    <w:tmpl w:val="5910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9D"/>
    <w:rsid w:val="00027DFA"/>
    <w:rsid w:val="00032D5B"/>
    <w:rsid w:val="000522D8"/>
    <w:rsid w:val="00065709"/>
    <w:rsid w:val="00073DB9"/>
    <w:rsid w:val="00082C03"/>
    <w:rsid w:val="0009367E"/>
    <w:rsid w:val="000B3A58"/>
    <w:rsid w:val="000E3C74"/>
    <w:rsid w:val="000F0318"/>
    <w:rsid w:val="000F3BAF"/>
    <w:rsid w:val="000F5B0F"/>
    <w:rsid w:val="00101E61"/>
    <w:rsid w:val="00112178"/>
    <w:rsid w:val="00113535"/>
    <w:rsid w:val="001307BB"/>
    <w:rsid w:val="00134385"/>
    <w:rsid w:val="0014415B"/>
    <w:rsid w:val="0016752F"/>
    <w:rsid w:val="00181B6A"/>
    <w:rsid w:val="001C4054"/>
    <w:rsid w:val="001E2D9D"/>
    <w:rsid w:val="001F222B"/>
    <w:rsid w:val="0020267E"/>
    <w:rsid w:val="00202E6F"/>
    <w:rsid w:val="002438D6"/>
    <w:rsid w:val="00294E6C"/>
    <w:rsid w:val="002C0192"/>
    <w:rsid w:val="002C5E67"/>
    <w:rsid w:val="002D4610"/>
    <w:rsid w:val="002E6AE9"/>
    <w:rsid w:val="00301B25"/>
    <w:rsid w:val="00303D60"/>
    <w:rsid w:val="0030581F"/>
    <w:rsid w:val="00316000"/>
    <w:rsid w:val="0034090F"/>
    <w:rsid w:val="00393046"/>
    <w:rsid w:val="003B514A"/>
    <w:rsid w:val="003B6779"/>
    <w:rsid w:val="00405801"/>
    <w:rsid w:val="004231F4"/>
    <w:rsid w:val="0044305D"/>
    <w:rsid w:val="00473C54"/>
    <w:rsid w:val="00481B13"/>
    <w:rsid w:val="00493D8F"/>
    <w:rsid w:val="0049457E"/>
    <w:rsid w:val="004B4C8D"/>
    <w:rsid w:val="004E23EA"/>
    <w:rsid w:val="00520F43"/>
    <w:rsid w:val="00536418"/>
    <w:rsid w:val="005A1048"/>
    <w:rsid w:val="005A23D6"/>
    <w:rsid w:val="005A2603"/>
    <w:rsid w:val="005D53CA"/>
    <w:rsid w:val="005E2FF9"/>
    <w:rsid w:val="005F11A9"/>
    <w:rsid w:val="005F166F"/>
    <w:rsid w:val="0064364D"/>
    <w:rsid w:val="0067571E"/>
    <w:rsid w:val="00685CC9"/>
    <w:rsid w:val="006D510D"/>
    <w:rsid w:val="006F282F"/>
    <w:rsid w:val="006F682B"/>
    <w:rsid w:val="007062A0"/>
    <w:rsid w:val="0071151E"/>
    <w:rsid w:val="007213D8"/>
    <w:rsid w:val="00740352"/>
    <w:rsid w:val="00760076"/>
    <w:rsid w:val="00765E90"/>
    <w:rsid w:val="00780058"/>
    <w:rsid w:val="007A3AE7"/>
    <w:rsid w:val="007A6B00"/>
    <w:rsid w:val="007E2BF2"/>
    <w:rsid w:val="00800789"/>
    <w:rsid w:val="00820579"/>
    <w:rsid w:val="008218D1"/>
    <w:rsid w:val="00825005"/>
    <w:rsid w:val="008362C1"/>
    <w:rsid w:val="00837BF0"/>
    <w:rsid w:val="00854723"/>
    <w:rsid w:val="00884CAF"/>
    <w:rsid w:val="00895907"/>
    <w:rsid w:val="00896ACA"/>
    <w:rsid w:val="008A3EC7"/>
    <w:rsid w:val="008A4618"/>
    <w:rsid w:val="008B78D0"/>
    <w:rsid w:val="008C39EE"/>
    <w:rsid w:val="008C72E3"/>
    <w:rsid w:val="008D480D"/>
    <w:rsid w:val="008F0F8A"/>
    <w:rsid w:val="009012B5"/>
    <w:rsid w:val="009433F7"/>
    <w:rsid w:val="00943C06"/>
    <w:rsid w:val="00982BA2"/>
    <w:rsid w:val="0099766A"/>
    <w:rsid w:val="009A317D"/>
    <w:rsid w:val="009B37D5"/>
    <w:rsid w:val="009D3EE3"/>
    <w:rsid w:val="009D43A0"/>
    <w:rsid w:val="00A27483"/>
    <w:rsid w:val="00A51420"/>
    <w:rsid w:val="00A55F25"/>
    <w:rsid w:val="00A97A6E"/>
    <w:rsid w:val="00AE0A97"/>
    <w:rsid w:val="00AE3F11"/>
    <w:rsid w:val="00AF0DA9"/>
    <w:rsid w:val="00B0222F"/>
    <w:rsid w:val="00B0602B"/>
    <w:rsid w:val="00B16315"/>
    <w:rsid w:val="00B342AD"/>
    <w:rsid w:val="00B361FA"/>
    <w:rsid w:val="00BA3C71"/>
    <w:rsid w:val="00BD20E0"/>
    <w:rsid w:val="00BE04D9"/>
    <w:rsid w:val="00C05E19"/>
    <w:rsid w:val="00C1617F"/>
    <w:rsid w:val="00C3543D"/>
    <w:rsid w:val="00C40E33"/>
    <w:rsid w:val="00C466C9"/>
    <w:rsid w:val="00C5299D"/>
    <w:rsid w:val="00C77C4D"/>
    <w:rsid w:val="00C95B43"/>
    <w:rsid w:val="00C971BE"/>
    <w:rsid w:val="00CB6215"/>
    <w:rsid w:val="00CC7734"/>
    <w:rsid w:val="00CE6647"/>
    <w:rsid w:val="00D04D7C"/>
    <w:rsid w:val="00D10796"/>
    <w:rsid w:val="00D2208D"/>
    <w:rsid w:val="00D2369D"/>
    <w:rsid w:val="00D31924"/>
    <w:rsid w:val="00D31E82"/>
    <w:rsid w:val="00D53A00"/>
    <w:rsid w:val="00D666DF"/>
    <w:rsid w:val="00D81F12"/>
    <w:rsid w:val="00D9792D"/>
    <w:rsid w:val="00DE2D8E"/>
    <w:rsid w:val="00DF7E7C"/>
    <w:rsid w:val="00E07FC6"/>
    <w:rsid w:val="00E23B58"/>
    <w:rsid w:val="00E23DEE"/>
    <w:rsid w:val="00E45874"/>
    <w:rsid w:val="00E60053"/>
    <w:rsid w:val="00E660B1"/>
    <w:rsid w:val="00EB2559"/>
    <w:rsid w:val="00EC7103"/>
    <w:rsid w:val="00F0003B"/>
    <w:rsid w:val="00F261C3"/>
    <w:rsid w:val="00F44E64"/>
    <w:rsid w:val="00F54E75"/>
    <w:rsid w:val="00F54FF1"/>
    <w:rsid w:val="00F66ACE"/>
    <w:rsid w:val="00FA4C61"/>
    <w:rsid w:val="00FB2EF7"/>
    <w:rsid w:val="00FB7211"/>
    <w:rsid w:val="00FD4B04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562CD-0EBC-422E-809F-61D35B78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Arial" w:hAnsi="Myriad Pro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line="276" w:lineRule="auto"/>
    </w:pPr>
    <w:rPr>
      <w:sz w:val="22"/>
      <w:szCs w:val="22"/>
      <w:lang w:val="cs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customStyle="1" w:styleId="Podtitul">
    <w:name w:val="Podtitul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uiPriority w:val="99"/>
    <w:unhideWhenUsed/>
    <w:rsid w:val="00C466C9"/>
    <w:rPr>
      <w:color w:val="0000FF"/>
      <w:u w:val="single"/>
    </w:rPr>
  </w:style>
  <w:style w:type="paragraph" w:customStyle="1" w:styleId="NadpisMyriad">
    <w:name w:val="Nadpis Myriad"/>
    <w:link w:val="NadpisMyriadChar"/>
    <w:qFormat/>
    <w:rsid w:val="00FD4B04"/>
    <w:pPr>
      <w:spacing w:line="276" w:lineRule="auto"/>
    </w:pPr>
    <w:rPr>
      <w:b/>
      <w:sz w:val="30"/>
      <w:szCs w:val="30"/>
      <w:lang w:val="cs"/>
    </w:rPr>
  </w:style>
  <w:style w:type="paragraph" w:customStyle="1" w:styleId="ZVRAZNNTEXTMyriad">
    <w:name w:val="ZVÝRAZNĚNÝ TEXT Myriad"/>
    <w:link w:val="ZVRAZNNTEXTMyriadChar"/>
    <w:autoRedefine/>
    <w:qFormat/>
    <w:rsid w:val="00FD4B04"/>
    <w:pPr>
      <w:spacing w:after="160" w:line="360" w:lineRule="auto"/>
      <w:jc w:val="both"/>
    </w:pPr>
    <w:rPr>
      <w:b/>
      <w:sz w:val="24"/>
      <w:szCs w:val="24"/>
      <w:lang w:val="cs"/>
    </w:rPr>
  </w:style>
  <w:style w:type="character" w:customStyle="1" w:styleId="NadpisMyriadChar">
    <w:name w:val="Nadpis Myriad Char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  <w:rPr>
      <w:sz w:val="22"/>
      <w:szCs w:val="22"/>
      <w:lang w:val="cs"/>
    </w:rPr>
  </w:style>
  <w:style w:type="character" w:customStyle="1" w:styleId="ZVRAZNNTEXTMyriadChar">
    <w:name w:val="ZVÝRAZNĚNÝ TEXT Myriad Char"/>
    <w:link w:val="ZVRAZNNTEXTMyriad"/>
    <w:rsid w:val="00FD4B04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paragraph" w:styleId="Normlnweb">
    <w:name w:val="Normal (Web)"/>
    <w:basedOn w:val="Normln"/>
    <w:uiPriority w:val="99"/>
    <w:semiHidden/>
    <w:unhideWhenUsed/>
    <w:rsid w:val="005F166F"/>
    <w:pPr>
      <w:spacing w:before="100" w:beforeAutospacing="1" w:after="100" w:afterAutospacing="1" w:line="240" w:lineRule="auto"/>
    </w:pPr>
    <w:rPr>
      <w:rFonts w:ascii="Calibri" w:eastAsia="Cambria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raha5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skove@praha5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5mssrv57.praha5.local\HomeDirectory\gabriela.fronkovadou\Desktop\PR%202023\TZ\&#352;ablona%20TZ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2CEA9-D7BD-498D-A99A-8743C4AB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5</TotalTime>
  <Pages>1</Pages>
  <Words>503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Links>
    <vt:vector size="12" baseType="variant">
      <vt:variant>
        <vt:i4>983068</vt:i4>
      </vt:variant>
      <vt:variant>
        <vt:i4>3</vt:i4>
      </vt:variant>
      <vt:variant>
        <vt:i4>0</vt:i4>
      </vt:variant>
      <vt:variant>
        <vt:i4>5</vt:i4>
      </vt:variant>
      <vt:variant>
        <vt:lpwstr>http://www.praha5.cz/</vt:lpwstr>
      </vt:variant>
      <vt:variant>
        <vt:lpwstr/>
      </vt:variant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mailto:tiskove@praha5.cz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Froňková Dousková Gabriela</dc:creator>
  <cp:keywords/>
  <cp:lastModifiedBy>Froňková Dousková Gabriela</cp:lastModifiedBy>
  <cp:revision>3</cp:revision>
  <cp:lastPrinted>2023-03-02T08:09:00Z</cp:lastPrinted>
  <dcterms:created xsi:type="dcterms:W3CDTF">2023-04-28T12:45:00Z</dcterms:created>
  <dcterms:modified xsi:type="dcterms:W3CDTF">2023-04-28T13:17:00Z</dcterms:modified>
</cp:coreProperties>
</file>