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3E31E5" w:rsidP="003E31E5" w:rsidRDefault="003E31E5" w14:paraId="1F1AD8AB" w14:textId="77777777">
      <w:r>
        <w:rPr>
          <w:noProof/>
        </w:rPr>
        <w:drawing>
          <wp:inline distT="0" distB="0" distL="0" distR="0" wp14:anchorId="18715050" wp14:editId="087172F5">
            <wp:extent cx="1332000" cy="1580400"/>
            <wp:effectExtent l="0" t="0" r="0" b="0"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76F7" w:rsidR="00FD76F7" w:rsidP="66968767" w:rsidRDefault="00FD76F7" w14:paraId="7F582741" w14:textId="3F604E06">
      <w:pPr>
        <w:pStyle w:val="Nadpis1"/>
        <w:framePr w:dropCap="drop" w:lines="3" w:wrap="around" w:hAnchor="text" w:vAnchor="text"/>
        <w:spacing w:before="80" w:line="1191" w:lineRule="exact"/>
        <w:textAlignment w:val="baseline"/>
        <w:rPr>
          <w:rFonts w:cs="Arial"/>
          <w:position w:val="-14"/>
          <w:sz w:val="146"/>
          <w:szCs w:val="146"/>
        </w:rPr>
      </w:pPr>
      <w:r w:rsidRPr="66968767">
        <w:rPr>
          <w:rFonts w:cs="Arial"/>
          <w:position w:val="-14"/>
          <w:sz w:val="146"/>
          <w:szCs w:val="146"/>
        </w:rPr>
        <w:t>P</w:t>
      </w:r>
      <w:r w:rsidR="66968767">
        <w:rPr/>
        <w:t>lánování</w:t>
      </w:r>
    </w:p>
    <w:p w:rsidR="00EA1F27" w:rsidP="00FD76F7" w:rsidRDefault="00E73196" w14:paraId="41F3429F" w14:textId="769C3F19">
      <w:pPr>
        <w:pStyle w:val="Odstavecseseznamem"/>
        <w:numPr>
          <w:ilvl w:val="0"/>
          <w:numId w:val="1"/>
        </w:numPr>
        <w:ind w:left="1560" w:hanging="283"/>
      </w:pPr>
      <w:r>
        <w:t xml:space="preserve">vybírat </w:t>
      </w:r>
      <w:r w:rsidR="00EA1F27">
        <w:t>prostorově úspornější vozidla (např. HD)</w:t>
      </w:r>
    </w:p>
    <w:p w:rsidR="00EA1F27" w:rsidP="00FD76F7" w:rsidRDefault="00EA1F27" w14:paraId="72386424" w14:textId="7FB29BFC">
      <w:pPr>
        <w:pStyle w:val="Odstavecseseznamem"/>
        <w:numPr>
          <w:ilvl w:val="0"/>
          <w:numId w:val="1"/>
        </w:numPr>
        <w:ind w:left="1560" w:hanging="283"/>
      </w:pPr>
      <w:r>
        <w:t>časové rezervy (po změně</w:t>
      </w:r>
      <w:r w:rsidR="003E31E5">
        <w:t>/</w:t>
      </w:r>
      <w:r w:rsidR="00596474">
        <w:t xml:space="preserve">při první cestě </w:t>
      </w:r>
      <w:r>
        <w:t>vyrazit o půl hodiny dříve)</w:t>
      </w:r>
    </w:p>
    <w:p w:rsidR="00EA1F27" w:rsidP="00FD76F7" w:rsidRDefault="003E31E5" w14:paraId="611F7976" w14:textId="3C211D60">
      <w:pPr>
        <w:pStyle w:val="Odstavecseseznamem"/>
        <w:numPr>
          <w:ilvl w:val="0"/>
          <w:numId w:val="1"/>
        </w:numPr>
        <w:ind w:left="1560" w:hanging="283"/>
      </w:pPr>
      <w:proofErr w:type="spellStart"/>
      <w:r>
        <w:t>předcestovní</w:t>
      </w:r>
      <w:proofErr w:type="spellEnd"/>
      <w:r>
        <w:t xml:space="preserve"> i průběžné dopravní </w:t>
      </w:r>
      <w:r w:rsidR="00EA1F27">
        <w:t>informace</w:t>
      </w:r>
    </w:p>
    <w:p w:rsidR="00B05AAF" w:rsidP="00FD76F7" w:rsidRDefault="00B05AAF" w14:paraId="74B62C78" w14:textId="77777777">
      <w:pPr>
        <w:pStyle w:val="Odstavecseseznamem"/>
        <w:numPr>
          <w:ilvl w:val="0"/>
          <w:numId w:val="1"/>
        </w:numPr>
        <w:ind w:left="1560" w:hanging="283"/>
      </w:pPr>
      <w:r>
        <w:t>odložení cest do méně vypjatých období</w:t>
      </w:r>
    </w:p>
    <w:p w:rsidRPr="00FD76F7" w:rsidR="00FD76F7" w:rsidP="66968767" w:rsidRDefault="00FD76F7" w14:paraId="2223E5F6" w14:textId="7C6E30D2">
      <w:pPr>
        <w:pStyle w:val="Nadpis1"/>
        <w:framePr w:dropCap="drop" w:lines="3" w:wrap="around" w:hAnchor="text" w:vAnchor="text"/>
        <w:spacing w:before="80" w:line="1191" w:lineRule="exact"/>
        <w:textAlignment w:val="baseline"/>
        <w:rPr>
          <w:rFonts w:cs="Arial"/>
          <w:position w:val="-12"/>
          <w:sz w:val="141"/>
          <w:szCs w:val="141"/>
        </w:rPr>
      </w:pPr>
      <w:r w:rsidRPr="66968767">
        <w:rPr>
          <w:rFonts w:cs="Arial"/>
          <w:position w:val="-12"/>
          <w:sz w:val="141"/>
          <w:szCs w:val="141"/>
        </w:rPr>
        <w:t>O</w:t>
      </w:r>
      <w:r w:rsidR="66968767">
        <w:rPr/>
        <w:t>hleduplnost</w:t>
      </w:r>
    </w:p>
    <w:p w:rsidR="00EA1F27" w:rsidP="00FD76F7" w:rsidRDefault="00B05AAF" w14:paraId="0ACE17A4" w14:textId="47DF472B">
      <w:pPr>
        <w:pStyle w:val="Odstavecseseznamem"/>
        <w:numPr>
          <w:ilvl w:val="0"/>
          <w:numId w:val="2"/>
        </w:numPr>
        <w:ind w:left="1560" w:hanging="283"/>
      </w:pPr>
      <w:r>
        <w:t xml:space="preserve">pečlivě važme </w:t>
      </w:r>
      <w:r w:rsidR="00EA1F27">
        <w:t xml:space="preserve">nezbytnost </w:t>
      </w:r>
      <w:r>
        <w:t xml:space="preserve">svých </w:t>
      </w:r>
      <w:r w:rsidR="00EA1F27">
        <w:t>cest</w:t>
      </w:r>
    </w:p>
    <w:p w:rsidRPr="003E31E5" w:rsidR="00E73196" w:rsidP="00FD76F7" w:rsidRDefault="00596474" w14:paraId="453AB41B" w14:textId="3D7466BE">
      <w:pPr>
        <w:pStyle w:val="Odstavecseseznamem"/>
        <w:numPr>
          <w:ilvl w:val="0"/>
          <w:numId w:val="2"/>
        </w:numPr>
        <w:ind w:left="1560" w:hanging="283"/>
        <w:rPr>
          <w:i/>
          <w:iCs/>
          <w:sz w:val="20"/>
          <w:szCs w:val="20"/>
        </w:rPr>
      </w:pPr>
      <w:r>
        <w:t>srozumitelnost a vyzpytatelnost pro ostatní účastníky</w:t>
      </w:r>
      <w:r w:rsidR="003E31E5">
        <w:br/>
      </w:r>
      <w:r w:rsidRPr="00FD76F7" w:rsidR="00E73196">
        <w:rPr>
          <w:i/>
          <w:iCs/>
          <w:sz w:val="20"/>
          <w:szCs w:val="20"/>
        </w:rPr>
        <w:t>(</w:t>
      </w:r>
      <w:r w:rsidRPr="00FD76F7" w:rsidR="00FD76F7">
        <w:rPr>
          <w:i/>
          <w:iCs/>
          <w:sz w:val="20"/>
          <w:szCs w:val="20"/>
        </w:rPr>
        <w:t>p</w:t>
      </w:r>
      <w:r w:rsidRPr="00FD76F7" w:rsidR="00E73196">
        <w:rPr>
          <w:i/>
          <w:iCs/>
          <w:sz w:val="20"/>
          <w:szCs w:val="20"/>
        </w:rPr>
        <w:t xml:space="preserve">lynulé změny rychlosti i směru jízdy, </w:t>
      </w:r>
      <w:r w:rsidRPr="00FD76F7" w:rsidR="00FD76F7">
        <w:rPr>
          <w:i/>
          <w:iCs/>
          <w:sz w:val="20"/>
          <w:szCs w:val="20"/>
        </w:rPr>
        <w:t xml:space="preserve">řazení </w:t>
      </w:r>
      <w:proofErr w:type="gramStart"/>
      <w:r w:rsidRPr="00FD76F7" w:rsidR="00FD76F7">
        <w:rPr>
          <w:i/>
          <w:iCs/>
          <w:sz w:val="20"/>
          <w:szCs w:val="20"/>
        </w:rPr>
        <w:t>dříve</w:t>
      </w:r>
      <w:proofErr w:type="gramEnd"/>
      <w:r w:rsidRPr="00FD76F7" w:rsidR="00FD76F7">
        <w:rPr>
          <w:i/>
          <w:iCs/>
          <w:sz w:val="20"/>
          <w:szCs w:val="20"/>
        </w:rPr>
        <w:t xml:space="preserve"> než musíme,</w:t>
      </w:r>
      <w:r w:rsidRPr="00FD76F7" w:rsidR="00FD76F7">
        <w:rPr>
          <w:i/>
          <w:iCs/>
          <w:sz w:val="20"/>
          <w:szCs w:val="20"/>
        </w:rPr>
        <w:t xml:space="preserve"> </w:t>
      </w:r>
      <w:r w:rsidRPr="00FD76F7" w:rsidR="00E73196">
        <w:rPr>
          <w:i/>
          <w:iCs/>
          <w:sz w:val="20"/>
          <w:szCs w:val="20"/>
        </w:rPr>
        <w:t xml:space="preserve">směrová světla v dostatečném předstihu, </w:t>
      </w:r>
      <w:r w:rsidRPr="00FD76F7" w:rsidR="00E73196">
        <w:rPr>
          <w:i/>
          <w:iCs/>
          <w:sz w:val="20"/>
          <w:szCs w:val="20"/>
        </w:rPr>
        <w:t>varovná světla při náhlém brzdění a při dojíždění do kolon</w:t>
      </w:r>
      <w:r w:rsidRPr="00FD76F7" w:rsidR="00E73196">
        <w:rPr>
          <w:i/>
          <w:iCs/>
          <w:sz w:val="20"/>
          <w:szCs w:val="20"/>
        </w:rPr>
        <w:t>)</w:t>
      </w:r>
    </w:p>
    <w:p w:rsidR="00B05AAF" w:rsidP="00FD76F7" w:rsidRDefault="00B05AAF" w14:paraId="4FFF212C" w14:textId="5EE08EF5">
      <w:pPr>
        <w:pStyle w:val="Odstavecseseznamem"/>
        <w:numPr>
          <w:ilvl w:val="0"/>
          <w:numId w:val="2"/>
        </w:numPr>
        <w:ind w:left="1560" w:hanging="283"/>
      </w:pPr>
      <w:r>
        <w:t>umožnění plynulého řazení vozidel ze sousedních pruhů</w:t>
      </w:r>
    </w:p>
    <w:p w:rsidR="00596474" w:rsidP="00FD76F7" w:rsidRDefault="00596474" w14:paraId="3DC53B28" w14:textId="09F395AA">
      <w:pPr>
        <w:pStyle w:val="Odstavecseseznamem"/>
        <w:numPr>
          <w:ilvl w:val="0"/>
          <w:numId w:val="2"/>
        </w:numPr>
        <w:ind w:left="1560" w:hanging="283"/>
      </w:pPr>
      <w:r>
        <w:t>střídavá jízda v pruzích, aby bylo kam uhnout</w:t>
      </w:r>
    </w:p>
    <w:p w:rsidRPr="00FD76F7" w:rsidR="00FD76F7" w:rsidP="66968767" w:rsidRDefault="00FD76F7" w14:paraId="52139810" w14:textId="2C382FA5">
      <w:pPr>
        <w:pStyle w:val="Nadpis1"/>
        <w:framePr w:dropCap="drop" w:lines="3" w:wrap="around" w:hAnchor="text" w:vAnchor="text"/>
        <w:spacing w:before="80" w:line="1191" w:lineRule="exact"/>
        <w:textAlignment w:val="baseline"/>
        <w:rPr>
          <w:rFonts w:cs="Arial"/>
          <w:position w:val="-14"/>
          <w:sz w:val="146"/>
          <w:szCs w:val="146"/>
        </w:rPr>
      </w:pPr>
      <w:r w:rsidRPr="66968767">
        <w:rPr>
          <w:rFonts w:cs="Arial"/>
          <w:position w:val="-14"/>
          <w:sz w:val="146"/>
          <w:szCs w:val="146"/>
        </w:rPr>
        <w:t>Z</w:t>
      </w:r>
      <w:r w:rsidR="66968767">
        <w:rPr/>
        <w:t>drženlivost</w:t>
      </w:r>
    </w:p>
    <w:p w:rsidR="00E73196" w:rsidP="00FD76F7" w:rsidRDefault="00881DDE" w14:paraId="63EE1E9D" w14:textId="5B2F6E4C">
      <w:pPr>
        <w:pStyle w:val="Odstavecseseznamem"/>
        <w:numPr>
          <w:ilvl w:val="0"/>
          <w:numId w:val="4"/>
        </w:numPr>
        <w:ind w:left="1560" w:hanging="284"/>
      </w:pPr>
      <w:r>
        <w:t xml:space="preserve">reálná </w:t>
      </w:r>
      <w:r w:rsidR="00E73196">
        <w:t xml:space="preserve">silnice není závodiště ani arkáda, </w:t>
      </w:r>
      <w:r>
        <w:t>pořadí není důležitější než zdraví</w:t>
      </w:r>
    </w:p>
    <w:p w:rsidR="00E73196" w:rsidP="00FD76F7" w:rsidRDefault="00881DDE" w14:paraId="5A818683" w14:textId="7CC66C59">
      <w:pPr>
        <w:pStyle w:val="Odstavecseseznamem"/>
        <w:numPr>
          <w:ilvl w:val="0"/>
          <w:numId w:val="4"/>
        </w:numPr>
        <w:ind w:left="1560" w:hanging="284"/>
      </w:pPr>
      <w:r>
        <w:t>„</w:t>
      </w:r>
      <w:r w:rsidR="00E73196">
        <w:t>utrhnutí</w:t>
      </w:r>
      <w:r>
        <w:t>“</w:t>
      </w:r>
      <w:r w:rsidR="00E73196">
        <w:t xml:space="preserve"> času na úkor ostatních se </w:t>
      </w:r>
      <w:r>
        <w:t xml:space="preserve">nám </w:t>
      </w:r>
      <w:r w:rsidR="00E73196">
        <w:t>mstí</w:t>
      </w:r>
      <w:r w:rsidR="00E73196">
        <w:t xml:space="preserve"> častěji, než si připouštíme</w:t>
      </w:r>
    </w:p>
    <w:p w:rsidR="00596474" w:rsidP="00FD76F7" w:rsidRDefault="00881DDE" w14:paraId="42A1E80A" w14:textId="3FDD1343">
      <w:pPr>
        <w:pStyle w:val="Odstavecseseznamem"/>
        <w:numPr>
          <w:ilvl w:val="0"/>
          <w:numId w:val="4"/>
        </w:numPr>
        <w:ind w:left="1560" w:hanging="284"/>
      </w:pPr>
      <w:r>
        <w:t xml:space="preserve">smířlivost a </w:t>
      </w:r>
      <w:r w:rsidR="00E73196">
        <w:t>zachov</w:t>
      </w:r>
      <w:r w:rsidR="00042C9E">
        <w:t>ání</w:t>
      </w:r>
      <w:r w:rsidR="00E73196">
        <w:t xml:space="preserve"> klid</w:t>
      </w:r>
      <w:r w:rsidR="00042C9E">
        <w:t>u</w:t>
      </w:r>
      <w:r w:rsidR="00E73196">
        <w:t xml:space="preserve"> </w:t>
      </w:r>
      <w:r w:rsidR="00596474">
        <w:t>zvláště při pocit</w:t>
      </w:r>
      <w:r w:rsidR="00E73196">
        <w:t>ech</w:t>
      </w:r>
      <w:r w:rsidR="00596474">
        <w:t xml:space="preserve"> křivdy</w:t>
      </w:r>
      <w:r w:rsidR="00E73196">
        <w:t xml:space="preserve"> a nespravedlnosti</w:t>
      </w:r>
    </w:p>
    <w:p w:rsidR="00C8174D" w:rsidP="00FD76F7" w:rsidRDefault="00C8174D" w14:paraId="4EBC3C71" w14:textId="3F5ABE59">
      <w:pPr>
        <w:pStyle w:val="Odstavecseseznamem"/>
        <w:numPr>
          <w:ilvl w:val="0"/>
          <w:numId w:val="4"/>
        </w:numPr>
        <w:ind w:left="1560" w:hanging="284"/>
      </w:pPr>
      <w:r>
        <w:t>ani maximální povolená rychlost není v </w:t>
      </w:r>
      <w:r w:rsidR="00FD76F7">
        <w:t>každé</w:t>
      </w:r>
      <w:r>
        <w:t xml:space="preserve"> situaci bezpečná</w:t>
      </w:r>
    </w:p>
    <w:p w:rsidRPr="00FD76F7" w:rsidR="00FD76F7" w:rsidP="66968767" w:rsidRDefault="00FD76F7" w14:paraId="6C580F65" w14:textId="43E17D45">
      <w:pPr>
        <w:pStyle w:val="Nadpis1"/>
        <w:framePr w:dropCap="drop" w:lines="3" w:wrap="around" w:hAnchor="text" w:vAnchor="text"/>
        <w:spacing w:before="80" w:line="1191" w:lineRule="exact"/>
        <w:textAlignment w:val="baseline"/>
        <w:rPr>
          <w:rFonts w:cs="Arial"/>
          <w:position w:val="-12"/>
          <w:sz w:val="141"/>
          <w:szCs w:val="141"/>
        </w:rPr>
      </w:pPr>
      <w:r w:rsidRPr="66968767">
        <w:rPr>
          <w:rFonts w:cs="Arial"/>
          <w:position w:val="-12"/>
          <w:sz w:val="141"/>
          <w:szCs w:val="141"/>
        </w:rPr>
        <w:t>O</w:t>
      </w:r>
      <w:r w:rsidR="66968767">
        <w:rPr/>
        <w:t>stražitost</w:t>
      </w:r>
    </w:p>
    <w:p w:rsidR="00C8174D" w:rsidP="00FD76F7" w:rsidRDefault="00C8174D" w14:paraId="513D5927" w14:textId="6B855D01">
      <w:pPr>
        <w:pStyle w:val="Odstavecseseznamem"/>
        <w:numPr>
          <w:ilvl w:val="0"/>
          <w:numId w:val="5"/>
        </w:numPr>
        <w:ind w:left="1560" w:hanging="284"/>
      </w:pPr>
      <w:r>
        <w:t>plně se soustřeďte na řízení a situaci v provozu</w:t>
      </w:r>
    </w:p>
    <w:p w:rsidR="00B05AAF" w:rsidP="00FD76F7" w:rsidRDefault="00B05AAF" w14:paraId="12E28257" w14:textId="397B7B7E">
      <w:pPr>
        <w:pStyle w:val="Odstavecseseznamem"/>
        <w:numPr>
          <w:ilvl w:val="0"/>
          <w:numId w:val="5"/>
        </w:numPr>
        <w:ind w:left="1560" w:hanging="284"/>
      </w:pPr>
      <w:r>
        <w:t>nejezdit po zvyku a sledovat aktuální dopravní značení</w:t>
      </w:r>
    </w:p>
    <w:p w:rsidR="00E73196" w:rsidP="00FD76F7" w:rsidRDefault="00C8174D" w14:paraId="77805E12" w14:textId="0D8FA2BF">
      <w:pPr>
        <w:pStyle w:val="Odstavecseseznamem"/>
        <w:numPr>
          <w:ilvl w:val="0"/>
          <w:numId w:val="5"/>
        </w:numPr>
        <w:ind w:left="1560" w:hanging="284"/>
      </w:pPr>
      <w:r>
        <w:t>očekávejte od ostatních agresivní a nebezpečné manévry</w:t>
      </w:r>
    </w:p>
    <w:p w:rsidR="00C8174D" w:rsidP="00FD76F7" w:rsidRDefault="00C8174D" w14:paraId="5A6327FE" w14:textId="764DEBE4">
      <w:pPr>
        <w:pStyle w:val="Odstavecseseznamem"/>
        <w:numPr>
          <w:ilvl w:val="0"/>
          <w:numId w:val="5"/>
        </w:numPr>
        <w:ind w:left="1560" w:hanging="284"/>
      </w:pPr>
      <w:r>
        <w:t>občas přešlápne každý, ne vždy nám to ale situace odpustí</w:t>
      </w:r>
    </w:p>
    <w:p w:rsidRPr="00FD76F7" w:rsidR="00FD76F7" w:rsidP="66968767" w:rsidRDefault="00FD76F7" w14:paraId="4102D98A" w14:textId="6EDCA68C">
      <w:pPr>
        <w:pStyle w:val="Nadpis1"/>
        <w:framePr w:dropCap="drop" w:lines="3" w:wrap="around" w:hAnchor="text" w:vAnchor="text"/>
        <w:spacing w:before="80" w:line="1191" w:lineRule="exact"/>
        <w:textAlignment w:val="baseline"/>
        <w:rPr>
          <w:rFonts w:cs="Arial"/>
          <w:position w:val="-14"/>
          <w:sz w:val="146"/>
          <w:szCs w:val="146"/>
        </w:rPr>
      </w:pPr>
      <w:r w:rsidRPr="66968767">
        <w:rPr>
          <w:rFonts w:cs="Arial"/>
          <w:position w:val="-14"/>
          <w:sz w:val="146"/>
          <w:szCs w:val="146"/>
        </w:rPr>
        <w:t>R</w:t>
      </w:r>
      <w:r w:rsidR="66968767">
        <w:rPr/>
        <w:t>espekt</w:t>
      </w:r>
    </w:p>
    <w:p w:rsidR="00B05AAF" w:rsidP="00FD76F7" w:rsidRDefault="00B05AAF" w14:paraId="1A6C6E9A" w14:textId="77777777">
      <w:pPr>
        <w:pStyle w:val="Odstavecseseznamem"/>
        <w:numPr>
          <w:ilvl w:val="0"/>
          <w:numId w:val="6"/>
        </w:numPr>
        <w:ind w:left="1560" w:hanging="284"/>
      </w:pPr>
      <w:r>
        <w:t>dodržování pravidel silničního provozu</w:t>
      </w:r>
    </w:p>
    <w:p w:rsidR="00B05AAF" w:rsidP="00FD76F7" w:rsidRDefault="00B05AAF" w14:paraId="4D503E22" w14:textId="270778EC">
      <w:pPr>
        <w:pStyle w:val="Odstavecseseznamem"/>
        <w:numPr>
          <w:ilvl w:val="0"/>
          <w:numId w:val="6"/>
        </w:numPr>
        <w:ind w:left="1560" w:hanging="284"/>
      </w:pPr>
      <w:r>
        <w:t>umožněte průjezd složkám IZS</w:t>
      </w:r>
      <w:r w:rsidR="00C8174D">
        <w:t>,</w:t>
      </w:r>
      <w:r>
        <w:t xml:space="preserve"> jako kdyby </w:t>
      </w:r>
      <w:r w:rsidR="005B2F95">
        <w:t>j</w:t>
      </w:r>
      <w:r>
        <w:t xml:space="preserve">eli na pomoc </w:t>
      </w:r>
      <w:r w:rsidR="00C8174D">
        <w:t>Vašim nejbližším</w:t>
      </w:r>
    </w:p>
    <w:p w:rsidR="00B05AAF" w:rsidP="00FD76F7" w:rsidRDefault="00C8174D" w14:paraId="00206D10" w14:textId="60BD8E55">
      <w:pPr>
        <w:pStyle w:val="Odstavecseseznamem"/>
        <w:numPr>
          <w:ilvl w:val="0"/>
          <w:numId w:val="6"/>
        </w:numPr>
        <w:ind w:left="1560" w:hanging="284"/>
      </w:pPr>
      <w:r>
        <w:t xml:space="preserve">přiměřenost </w:t>
      </w:r>
      <w:r w:rsidR="00B05AAF">
        <w:t xml:space="preserve">chování druhých nemůžeme </w:t>
      </w:r>
      <w:r>
        <w:t xml:space="preserve">soudit </w:t>
      </w:r>
      <w:r w:rsidR="00B05AAF">
        <w:t>bez znalosti jejich životů</w:t>
      </w:r>
    </w:p>
    <w:p w:rsidR="00596474" w:rsidP="00FD76F7" w:rsidRDefault="00C8174D" w14:paraId="3D6496EB" w14:textId="643927BB">
      <w:pPr>
        <w:pStyle w:val="Odstavecseseznamem"/>
        <w:numPr>
          <w:ilvl w:val="0"/>
          <w:numId w:val="6"/>
        </w:numPr>
        <w:ind w:left="1560" w:hanging="284"/>
        <w:rPr/>
      </w:pPr>
      <w:r w:rsidR="00C8174D">
        <w:rPr/>
        <w:t xml:space="preserve">nemusí se každému </w:t>
      </w:r>
      <w:r w:rsidR="00FD76F7">
        <w:rPr/>
        <w:t xml:space="preserve">hned </w:t>
      </w:r>
      <w:r w:rsidR="00C8174D">
        <w:rPr/>
        <w:t xml:space="preserve">zdát nebo hodit, </w:t>
      </w:r>
      <w:r w:rsidR="00FD76F7">
        <w:rPr/>
        <w:t xml:space="preserve">přesto </w:t>
      </w:r>
      <w:r w:rsidR="00C8174D">
        <w:rPr/>
        <w:t>každé opatření má účel</w:t>
      </w:r>
    </w:p>
    <w:sectPr w:rsidR="0059647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601"/>
    <w:multiLevelType w:val="hybridMultilevel"/>
    <w:tmpl w:val="1E3AE6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302B67"/>
    <w:multiLevelType w:val="hybridMultilevel"/>
    <w:tmpl w:val="952431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620A15"/>
    <w:multiLevelType w:val="hybridMultilevel"/>
    <w:tmpl w:val="CD6C58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425CBE"/>
    <w:multiLevelType w:val="hybridMultilevel"/>
    <w:tmpl w:val="509A960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D759A"/>
    <w:multiLevelType w:val="hybridMultilevel"/>
    <w:tmpl w:val="B7863A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1F34BA"/>
    <w:multiLevelType w:val="hybridMultilevel"/>
    <w:tmpl w:val="05864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2E"/>
    <w:rsid w:val="00042C9E"/>
    <w:rsid w:val="00302632"/>
    <w:rsid w:val="003E31E5"/>
    <w:rsid w:val="00596474"/>
    <w:rsid w:val="005B2F95"/>
    <w:rsid w:val="00780B2E"/>
    <w:rsid w:val="00881DDE"/>
    <w:rsid w:val="009C6201"/>
    <w:rsid w:val="00AE0D05"/>
    <w:rsid w:val="00B05AAF"/>
    <w:rsid w:val="00C8174D"/>
    <w:rsid w:val="00E73196"/>
    <w:rsid w:val="00EA1F27"/>
    <w:rsid w:val="00FD76F7"/>
    <w:rsid w:val="170DC98C"/>
    <w:rsid w:val="66968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3EE5"/>
  <w15:chartTrackingRefBased/>
  <w15:docId w15:val="{B9F76B32-5B0E-45E5-A0DD-E0277A7C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C6201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C620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pacing w:val="30"/>
      <w:sz w:val="32"/>
      <w:szCs w:val="32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9C6201"/>
    <w:rPr>
      <w:rFonts w:ascii="Arial" w:hAnsi="Arial" w:eastAsiaTheme="majorEastAsia" w:cstheme="majorBidi"/>
      <w:color w:val="2F5496" w:themeColor="accent1" w:themeShade="BF"/>
      <w:spacing w:val="3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E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Jiří Dytrych</dc:creator>
  <keywords/>
  <dc:description/>
  <lastModifiedBy>Václav Bláha</lastModifiedBy>
  <revision>4</revision>
  <dcterms:created xsi:type="dcterms:W3CDTF">2022-02-17T08:30:00.0000000Z</dcterms:created>
  <dcterms:modified xsi:type="dcterms:W3CDTF">2022-02-18T07:45:34.2708241Z</dcterms:modified>
</coreProperties>
</file>