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Pr="00F261C3" w:rsidRDefault="00F261C3" w:rsidP="00CC773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</w:p>
    <w:p w:rsidR="000C2AC7" w:rsidRPr="000C2AC7" w:rsidRDefault="000C2AC7" w:rsidP="000C2AC7">
      <w:pPr>
        <w:rPr>
          <w:rFonts w:ascii="Arial" w:hAnsi="Arial"/>
          <w:b/>
          <w:bCs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    </w:t>
      </w:r>
      <w:r w:rsidRPr="000C2AC7">
        <w:rPr>
          <w:rFonts w:ascii="Arial" w:hAnsi="Arial"/>
          <w:b/>
          <w:bCs/>
          <w:color w:val="943634" w:themeColor="accent2" w:themeShade="BF"/>
          <w:sz w:val="24"/>
          <w:szCs w:val="24"/>
        </w:rPr>
        <w:t>Praha 5 hostí STREET ART FOR FREEDOM. Festival ve znamení SVOBODY</w:t>
      </w:r>
    </w:p>
    <w:p w:rsidR="000C2AC7" w:rsidRPr="000C2AC7" w:rsidRDefault="000C2AC7" w:rsidP="000C2AC7">
      <w:pPr>
        <w:rPr>
          <w:rFonts w:ascii="Arial" w:hAnsi="Arial"/>
          <w:b/>
          <w:bCs/>
          <w:sz w:val="28"/>
          <w:szCs w:val="28"/>
        </w:rPr>
      </w:pPr>
    </w:p>
    <w:p w:rsidR="000C2AC7" w:rsidRPr="000C2AC7" w:rsidRDefault="000C2AC7" w:rsidP="000C2AC7">
      <w:pPr>
        <w:jc w:val="both"/>
        <w:rPr>
          <w:rFonts w:ascii="Arial" w:hAnsi="Arial"/>
          <w:b/>
          <w:sz w:val="20"/>
          <w:szCs w:val="20"/>
        </w:rPr>
      </w:pPr>
      <w:r w:rsidRPr="000C2AC7">
        <w:rPr>
          <w:rFonts w:ascii="Arial" w:hAnsi="Arial"/>
          <w:b/>
          <w:sz w:val="20"/>
          <w:szCs w:val="20"/>
        </w:rPr>
        <w:t xml:space="preserve">Ve čtvrtek 15. září bude na náměstí 14. října před kostelem svatého Václava slavnostně zahájena druhá zastávka umělecké výstavy deseti významných mladých českých a italských Street Art umělců oslavujících svobodu. Významný podíl na realizace této výjimečné akce má také městská část Praha 5. </w:t>
      </w:r>
    </w:p>
    <w:p w:rsidR="000C2AC7" w:rsidRPr="000C2AC7" w:rsidRDefault="000C2AC7" w:rsidP="000C2AC7">
      <w:pPr>
        <w:jc w:val="both"/>
        <w:rPr>
          <w:rFonts w:ascii="Arial" w:hAnsi="Arial"/>
          <w:b/>
          <w:sz w:val="20"/>
          <w:szCs w:val="20"/>
        </w:rPr>
      </w:pPr>
    </w:p>
    <w:p w:rsidR="000C2AC7" w:rsidRPr="000C2AC7" w:rsidRDefault="000C2AC7" w:rsidP="000C2AC7">
      <w:pPr>
        <w:jc w:val="both"/>
        <w:rPr>
          <w:rFonts w:ascii="Arial" w:hAnsi="Arial"/>
          <w:bCs/>
          <w:sz w:val="20"/>
          <w:szCs w:val="20"/>
        </w:rPr>
      </w:pPr>
      <w:r w:rsidRPr="000C2AC7">
        <w:rPr>
          <w:rFonts w:ascii="Arial" w:hAnsi="Arial"/>
          <w:sz w:val="20"/>
          <w:szCs w:val="20"/>
        </w:rPr>
        <w:t>„</w:t>
      </w:r>
      <w:r w:rsidRPr="000C2AC7">
        <w:rPr>
          <w:rFonts w:ascii="Arial" w:hAnsi="Arial"/>
          <w:i/>
          <w:sz w:val="20"/>
          <w:szCs w:val="20"/>
        </w:rPr>
        <w:t xml:space="preserve">V </w:t>
      </w:r>
      <w:proofErr w:type="spellStart"/>
      <w:r w:rsidRPr="000C2AC7">
        <w:rPr>
          <w:rFonts w:ascii="Arial" w:hAnsi="Arial"/>
          <w:i/>
          <w:sz w:val="20"/>
          <w:szCs w:val="20"/>
        </w:rPr>
        <w:t>covidových</w:t>
      </w:r>
      <w:proofErr w:type="spellEnd"/>
      <w:r w:rsidRPr="000C2AC7">
        <w:rPr>
          <w:rFonts w:ascii="Arial" w:hAnsi="Arial"/>
          <w:i/>
          <w:sz w:val="20"/>
          <w:szCs w:val="20"/>
        </w:rPr>
        <w:t xml:space="preserve"> dobách jsme přišli na myšlenku přinést umění do ulic. Tak vnikl společný projekt s italským městem </w:t>
      </w:r>
      <w:proofErr w:type="spellStart"/>
      <w:r w:rsidRPr="000C2AC7">
        <w:rPr>
          <w:rFonts w:ascii="Arial" w:hAnsi="Arial"/>
          <w:i/>
          <w:sz w:val="20"/>
          <w:szCs w:val="20"/>
        </w:rPr>
        <w:t>Pistoia</w:t>
      </w:r>
      <w:proofErr w:type="spellEnd"/>
      <w:r w:rsidRPr="000C2AC7">
        <w:rPr>
          <w:rFonts w:ascii="Arial" w:hAnsi="Arial"/>
          <w:i/>
          <w:sz w:val="20"/>
          <w:szCs w:val="20"/>
        </w:rPr>
        <w:t xml:space="preserve">. </w:t>
      </w:r>
      <w:r w:rsidRPr="000C2AC7">
        <w:rPr>
          <w:rFonts w:ascii="Arial" w:hAnsi="Arial"/>
          <w:bCs/>
          <w:i/>
          <w:iCs/>
          <w:sz w:val="20"/>
          <w:szCs w:val="20"/>
        </w:rPr>
        <w:t xml:space="preserve">Před čtyřmi měsíci se čeští a italští umělci sešli právě v Itálii, aby vytvořili a vystavili svá streetartová díla na téma svoboda. Teď jsme se dočkáme i u nás. Téma svobody je v současnosti mimořádně živé a jsem nesmírně rád, že právě městská část Praha 5 má tu možnost být součástí tohoto projektu,“ </w:t>
      </w:r>
      <w:r w:rsidRPr="000C2AC7">
        <w:rPr>
          <w:rFonts w:ascii="Arial" w:hAnsi="Arial"/>
          <w:bCs/>
          <w:sz w:val="20"/>
          <w:szCs w:val="20"/>
        </w:rPr>
        <w:t>říká místostarosta MČ Praha 5 pro oblast kultury Lukáš Herold (ODS), který převzal záštitu na celým festivalem.</w:t>
      </w:r>
    </w:p>
    <w:p w:rsidR="000C2AC7" w:rsidRPr="000C2AC7" w:rsidRDefault="000C2AC7" w:rsidP="000C2AC7">
      <w:pPr>
        <w:jc w:val="both"/>
        <w:rPr>
          <w:rFonts w:ascii="Arial" w:hAnsi="Arial"/>
          <w:bCs/>
          <w:sz w:val="20"/>
          <w:szCs w:val="20"/>
        </w:rPr>
      </w:pPr>
    </w:p>
    <w:p w:rsidR="000C2AC7" w:rsidRPr="000C2AC7" w:rsidRDefault="000C2AC7" w:rsidP="000C2AC7">
      <w:pPr>
        <w:jc w:val="both"/>
        <w:rPr>
          <w:rFonts w:ascii="Arial" w:hAnsi="Arial"/>
          <w:bCs/>
          <w:sz w:val="20"/>
          <w:szCs w:val="20"/>
        </w:rPr>
      </w:pPr>
      <w:r w:rsidRPr="000C2AC7">
        <w:rPr>
          <w:rFonts w:ascii="Arial" w:hAnsi="Arial"/>
          <w:bCs/>
          <w:sz w:val="20"/>
          <w:szCs w:val="20"/>
        </w:rPr>
        <w:t xml:space="preserve">Mezinárodní umělecký projekt s názvem „ET CETERA FESTIVAL 2022: STREET ART FOR FREEDOM“ vznikl za podpory Nadačního fondu </w:t>
      </w:r>
      <w:proofErr w:type="spellStart"/>
      <w:r w:rsidRPr="000C2AC7">
        <w:rPr>
          <w:rFonts w:ascii="Arial" w:hAnsi="Arial"/>
          <w:bCs/>
          <w:sz w:val="20"/>
          <w:szCs w:val="20"/>
        </w:rPr>
        <w:t>Eleutheria</w:t>
      </w:r>
      <w:proofErr w:type="spellEnd"/>
      <w:r w:rsidRPr="000C2AC7">
        <w:rPr>
          <w:rFonts w:ascii="Arial" w:hAnsi="Arial"/>
          <w:bCs/>
          <w:sz w:val="20"/>
          <w:szCs w:val="20"/>
        </w:rPr>
        <w:t xml:space="preserve">, který tak už deset let vyhledává nové talenty a dává příležitost mladým umělcům. Letos v květnu proběh podobný festival umění v italském městě </w:t>
      </w:r>
      <w:proofErr w:type="spellStart"/>
      <w:r w:rsidRPr="000C2AC7">
        <w:rPr>
          <w:rFonts w:ascii="Arial" w:hAnsi="Arial"/>
          <w:bCs/>
          <w:sz w:val="20"/>
          <w:szCs w:val="20"/>
        </w:rPr>
        <w:t>Pistoa</w:t>
      </w:r>
      <w:proofErr w:type="spellEnd"/>
      <w:r w:rsidRPr="000C2AC7">
        <w:rPr>
          <w:rFonts w:ascii="Arial" w:hAnsi="Arial"/>
          <w:bCs/>
          <w:sz w:val="20"/>
          <w:szCs w:val="20"/>
        </w:rPr>
        <w:t xml:space="preserve"> a nyní o čtyři měsíce později, bude tím místem Prahe 5, kde dojde k přirozenému završení uměleckého a tvůrčího dialogu. Celkem se představí deset tvůrců, kteří budou čtyři dny přímo před kostelem svatého Václava v Praze 5 tvořit svá umělecká díla. Vše vyvrcholí 15. září slavnostním představením výtvarných děl. </w:t>
      </w:r>
    </w:p>
    <w:p w:rsidR="000C2AC7" w:rsidRPr="000C2AC7" w:rsidRDefault="000C2AC7" w:rsidP="000C2AC7">
      <w:pPr>
        <w:jc w:val="both"/>
        <w:rPr>
          <w:rFonts w:ascii="Arial" w:hAnsi="Arial"/>
          <w:bCs/>
          <w:sz w:val="20"/>
          <w:szCs w:val="20"/>
        </w:rPr>
      </w:pPr>
    </w:p>
    <w:p w:rsidR="000C2AC7" w:rsidRPr="000C2AC7" w:rsidRDefault="000C2AC7" w:rsidP="000C2AC7">
      <w:pPr>
        <w:spacing w:after="120"/>
        <w:jc w:val="both"/>
        <w:rPr>
          <w:rFonts w:ascii="Arial" w:hAnsi="Arial"/>
          <w:bCs/>
          <w:sz w:val="20"/>
          <w:szCs w:val="20"/>
        </w:rPr>
      </w:pPr>
      <w:r w:rsidRPr="000C2AC7">
        <w:rPr>
          <w:rFonts w:ascii="Arial" w:hAnsi="Arial"/>
          <w:bCs/>
          <w:i/>
          <w:iCs/>
          <w:sz w:val="20"/>
          <w:szCs w:val="20"/>
        </w:rPr>
        <w:t xml:space="preserve">„Mezi deseti umělci jsou: Maxim, Jan Břenek, David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Strauzz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,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IamRushDog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, Jakub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Uksa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,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Eliseo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,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Gojo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,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Giusy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Guerriero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,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Korvo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 a </w:t>
      </w:r>
      <w:proofErr w:type="spellStart"/>
      <w:r w:rsidRPr="000C2AC7">
        <w:rPr>
          <w:rFonts w:ascii="Arial" w:hAnsi="Arial"/>
          <w:bCs/>
          <w:i/>
          <w:iCs/>
          <w:sz w:val="20"/>
          <w:szCs w:val="20"/>
        </w:rPr>
        <w:t>Sowet</w:t>
      </w:r>
      <w:proofErr w:type="spellEnd"/>
      <w:r w:rsidRPr="000C2AC7">
        <w:rPr>
          <w:rFonts w:ascii="Arial" w:hAnsi="Arial"/>
          <w:bCs/>
          <w:i/>
          <w:iCs/>
          <w:sz w:val="20"/>
          <w:szCs w:val="20"/>
        </w:rPr>
        <w:t xml:space="preserve">. Někteří z nich jsou navzdory svému nízkému věku již ve světě streetartu uznávanými umělci. Jiní na sebe teprve upozorňují. Odborná komise se </w:t>
      </w:r>
      <w:proofErr w:type="gramStart"/>
      <w:r w:rsidRPr="000C2AC7">
        <w:rPr>
          <w:rFonts w:ascii="Arial" w:hAnsi="Arial"/>
          <w:bCs/>
          <w:i/>
          <w:iCs/>
          <w:sz w:val="20"/>
          <w:szCs w:val="20"/>
        </w:rPr>
        <w:t>však  shoduje</w:t>
      </w:r>
      <w:proofErr w:type="gramEnd"/>
      <w:r w:rsidRPr="000C2AC7">
        <w:rPr>
          <w:rFonts w:ascii="Arial" w:hAnsi="Arial"/>
          <w:bCs/>
          <w:i/>
          <w:iCs/>
          <w:sz w:val="20"/>
          <w:szCs w:val="20"/>
        </w:rPr>
        <w:t xml:space="preserve"> na vysoké kvalitě všech zúčastněných umělců. Myslím, že se máme všichni opravdu na co těšit,“</w:t>
      </w:r>
      <w:r w:rsidRPr="000C2AC7">
        <w:rPr>
          <w:rFonts w:ascii="Arial" w:hAnsi="Arial"/>
          <w:bCs/>
          <w:sz w:val="20"/>
          <w:szCs w:val="20"/>
        </w:rPr>
        <w:t xml:space="preserve"> dodává místostarosta Herold.</w:t>
      </w:r>
    </w:p>
    <w:p w:rsidR="000C2AC7" w:rsidRPr="000C2AC7" w:rsidRDefault="000C2AC7" w:rsidP="000C2AC7">
      <w:pPr>
        <w:spacing w:after="120"/>
        <w:jc w:val="both"/>
        <w:rPr>
          <w:rFonts w:ascii="Arial" w:hAnsi="Arial"/>
          <w:sz w:val="20"/>
          <w:szCs w:val="20"/>
        </w:rPr>
      </w:pPr>
      <w:r w:rsidRPr="000C2AC7">
        <w:rPr>
          <w:rFonts w:ascii="Arial" w:hAnsi="Arial"/>
          <w:sz w:val="20"/>
          <w:szCs w:val="20"/>
        </w:rPr>
        <w:t xml:space="preserve">Výstava bude slavnostně zahájena </w:t>
      </w:r>
      <w:r w:rsidRPr="000C2AC7">
        <w:rPr>
          <w:rFonts w:ascii="Arial" w:hAnsi="Arial"/>
          <w:b/>
          <w:bCs/>
          <w:sz w:val="20"/>
          <w:szCs w:val="20"/>
        </w:rPr>
        <w:t xml:space="preserve">15. září 2022 </w:t>
      </w:r>
      <w:r w:rsidRPr="000C2AC7">
        <w:rPr>
          <w:rFonts w:ascii="Arial" w:hAnsi="Arial"/>
          <w:b/>
          <w:sz w:val="20"/>
          <w:szCs w:val="20"/>
        </w:rPr>
        <w:t xml:space="preserve">v 17.00 hodin v prostoru před kostelem svatého Václava (nám. 14. října - Praha 5), </w:t>
      </w:r>
      <w:r w:rsidRPr="000C2AC7">
        <w:rPr>
          <w:rFonts w:ascii="Arial" w:hAnsi="Arial"/>
          <w:sz w:val="20"/>
          <w:szCs w:val="20"/>
        </w:rPr>
        <w:t xml:space="preserve">kde budou přivítáni italský velvyslanec J.E. </w:t>
      </w:r>
      <w:proofErr w:type="spellStart"/>
      <w:r w:rsidRPr="000C2AC7">
        <w:rPr>
          <w:rFonts w:ascii="Arial" w:hAnsi="Arial"/>
          <w:sz w:val="20"/>
          <w:szCs w:val="20"/>
        </w:rPr>
        <w:t>Mauro</w:t>
      </w:r>
      <w:proofErr w:type="spellEnd"/>
      <w:r w:rsidRPr="000C2AC7">
        <w:rPr>
          <w:rFonts w:ascii="Arial" w:hAnsi="Arial"/>
          <w:sz w:val="20"/>
          <w:szCs w:val="20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</w:rPr>
        <w:t>Marsili</w:t>
      </w:r>
      <w:proofErr w:type="spellEnd"/>
      <w:r w:rsidRPr="000C2AC7">
        <w:rPr>
          <w:rFonts w:ascii="Arial" w:hAnsi="Arial"/>
          <w:sz w:val="20"/>
          <w:szCs w:val="20"/>
        </w:rPr>
        <w:t xml:space="preserve"> a ředitel Italského kulturního institutu v Praze Fabrizio </w:t>
      </w:r>
      <w:proofErr w:type="spellStart"/>
      <w:r w:rsidRPr="000C2AC7">
        <w:rPr>
          <w:rFonts w:ascii="Arial" w:hAnsi="Arial"/>
          <w:sz w:val="20"/>
          <w:szCs w:val="20"/>
        </w:rPr>
        <w:t>Lurlano</w:t>
      </w:r>
      <w:proofErr w:type="spellEnd"/>
      <w:r w:rsidRPr="000C2AC7">
        <w:rPr>
          <w:rFonts w:ascii="Arial" w:hAnsi="Arial"/>
          <w:sz w:val="20"/>
          <w:szCs w:val="20"/>
        </w:rPr>
        <w:t xml:space="preserve"> za přítomnosti starostky MČ Praha 5 Renáty Zajíčkové, místostarosty MČ Praha 5 Lukáše Herolda, radního pro cestovní ruch a politiku mládeže města </w:t>
      </w:r>
      <w:proofErr w:type="spellStart"/>
      <w:r w:rsidRPr="000C2AC7">
        <w:rPr>
          <w:rFonts w:ascii="Arial" w:hAnsi="Arial"/>
          <w:sz w:val="20"/>
          <w:szCs w:val="20"/>
        </w:rPr>
        <w:t>Pistoia</w:t>
      </w:r>
      <w:proofErr w:type="spellEnd"/>
      <w:r w:rsidRPr="000C2AC7">
        <w:rPr>
          <w:rFonts w:ascii="Arial" w:hAnsi="Arial"/>
          <w:sz w:val="20"/>
          <w:szCs w:val="20"/>
        </w:rPr>
        <w:t xml:space="preserve"> Alessandra </w:t>
      </w:r>
      <w:proofErr w:type="spellStart"/>
      <w:r w:rsidRPr="000C2AC7">
        <w:rPr>
          <w:rFonts w:ascii="Arial" w:hAnsi="Arial"/>
          <w:sz w:val="20"/>
          <w:szCs w:val="20"/>
        </w:rPr>
        <w:t>Sabelly</w:t>
      </w:r>
      <w:proofErr w:type="spellEnd"/>
      <w:r w:rsidRPr="000C2AC7">
        <w:rPr>
          <w:rFonts w:ascii="Arial" w:hAnsi="Arial"/>
          <w:sz w:val="20"/>
          <w:szCs w:val="20"/>
        </w:rPr>
        <w:t xml:space="preserve">, prezidenta Nadačního fondu </w:t>
      </w:r>
      <w:proofErr w:type="spellStart"/>
      <w:r w:rsidRPr="000C2AC7">
        <w:rPr>
          <w:rFonts w:ascii="Arial" w:hAnsi="Arial"/>
          <w:sz w:val="20"/>
          <w:szCs w:val="20"/>
        </w:rPr>
        <w:t>Eleutheria</w:t>
      </w:r>
      <w:proofErr w:type="spellEnd"/>
      <w:r w:rsidRPr="000C2AC7">
        <w:rPr>
          <w:rFonts w:ascii="Arial" w:hAnsi="Arial"/>
          <w:sz w:val="20"/>
          <w:szCs w:val="20"/>
        </w:rPr>
        <w:t xml:space="preserve"> Francesca Augusta </w:t>
      </w:r>
      <w:proofErr w:type="spellStart"/>
      <w:r w:rsidRPr="000C2AC7">
        <w:rPr>
          <w:rFonts w:ascii="Arial" w:hAnsi="Arial"/>
          <w:sz w:val="20"/>
          <w:szCs w:val="20"/>
        </w:rPr>
        <w:t>Razetta</w:t>
      </w:r>
      <w:proofErr w:type="spellEnd"/>
      <w:r w:rsidRPr="000C2AC7">
        <w:rPr>
          <w:rFonts w:ascii="Arial" w:hAnsi="Arial"/>
          <w:sz w:val="20"/>
          <w:szCs w:val="20"/>
        </w:rPr>
        <w:t xml:space="preserve"> a kurátorů </w:t>
      </w:r>
      <w:proofErr w:type="spellStart"/>
      <w:r w:rsidRPr="000C2AC7">
        <w:rPr>
          <w:rFonts w:ascii="Arial" w:hAnsi="Arial"/>
          <w:sz w:val="20"/>
          <w:szCs w:val="20"/>
        </w:rPr>
        <w:t>Genny</w:t>
      </w:r>
      <w:proofErr w:type="spellEnd"/>
      <w:r w:rsidRPr="000C2AC7">
        <w:rPr>
          <w:rFonts w:ascii="Arial" w:hAnsi="Arial"/>
          <w:sz w:val="20"/>
          <w:szCs w:val="20"/>
        </w:rPr>
        <w:t xml:space="preserve"> Di Bert, Simony </w:t>
      </w:r>
      <w:proofErr w:type="spellStart"/>
      <w:r w:rsidRPr="000C2AC7">
        <w:rPr>
          <w:rFonts w:ascii="Arial" w:hAnsi="Arial"/>
          <w:sz w:val="20"/>
          <w:szCs w:val="20"/>
        </w:rPr>
        <w:t>Chytrové</w:t>
      </w:r>
      <w:proofErr w:type="spellEnd"/>
      <w:r w:rsidRPr="000C2AC7">
        <w:rPr>
          <w:rFonts w:ascii="Arial" w:hAnsi="Arial"/>
          <w:sz w:val="20"/>
          <w:szCs w:val="20"/>
        </w:rPr>
        <w:t xml:space="preserve">, Andrey </w:t>
      </w:r>
      <w:proofErr w:type="spellStart"/>
      <w:r w:rsidRPr="000C2AC7">
        <w:rPr>
          <w:rFonts w:ascii="Arial" w:hAnsi="Arial"/>
          <w:sz w:val="20"/>
          <w:szCs w:val="20"/>
        </w:rPr>
        <w:t>Cosentiniho</w:t>
      </w:r>
      <w:proofErr w:type="spellEnd"/>
      <w:r w:rsidRPr="000C2AC7">
        <w:rPr>
          <w:rFonts w:ascii="Arial" w:hAnsi="Arial"/>
          <w:sz w:val="20"/>
          <w:szCs w:val="20"/>
        </w:rPr>
        <w:t xml:space="preserve"> a </w:t>
      </w:r>
      <w:proofErr w:type="spellStart"/>
      <w:r w:rsidRPr="000C2AC7">
        <w:rPr>
          <w:rFonts w:ascii="Arial" w:hAnsi="Arial"/>
          <w:sz w:val="20"/>
          <w:szCs w:val="20"/>
        </w:rPr>
        <w:t>Ottaviana</w:t>
      </w:r>
      <w:proofErr w:type="spellEnd"/>
      <w:r w:rsidRPr="000C2AC7">
        <w:rPr>
          <w:rFonts w:ascii="Arial" w:hAnsi="Arial"/>
          <w:sz w:val="20"/>
          <w:szCs w:val="20"/>
        </w:rPr>
        <w:t xml:space="preserve"> Marii </w:t>
      </w:r>
      <w:proofErr w:type="spellStart"/>
      <w:r w:rsidRPr="000C2AC7">
        <w:rPr>
          <w:rFonts w:ascii="Arial" w:hAnsi="Arial"/>
          <w:sz w:val="20"/>
          <w:szCs w:val="20"/>
        </w:rPr>
        <w:t>Razetta</w:t>
      </w:r>
      <w:proofErr w:type="spellEnd"/>
      <w:r w:rsidRPr="000C2AC7">
        <w:rPr>
          <w:rFonts w:ascii="Arial" w:hAnsi="Arial"/>
          <w:sz w:val="20"/>
          <w:szCs w:val="20"/>
        </w:rPr>
        <w:t>.</w:t>
      </w:r>
    </w:p>
    <w:p w:rsidR="000C2AC7" w:rsidRPr="000C2AC7" w:rsidRDefault="000C2AC7" w:rsidP="000C2AC7">
      <w:pPr>
        <w:jc w:val="both"/>
        <w:rPr>
          <w:rFonts w:ascii="Arial" w:hAnsi="Arial"/>
          <w:sz w:val="20"/>
          <w:szCs w:val="20"/>
          <w:lang w:val="en-US"/>
        </w:rPr>
      </w:pPr>
      <w:r w:rsidRPr="000C2AC7">
        <w:rPr>
          <w:rFonts w:ascii="Arial" w:hAnsi="Arial"/>
          <w:sz w:val="20"/>
          <w:szCs w:val="20"/>
        </w:rPr>
        <w:t xml:space="preserve">Záštitu nad projektem převzali také Italské velvyslanectví v Praze, </w:t>
      </w:r>
      <w:r w:rsidRPr="000C2AC7">
        <w:rPr>
          <w:rFonts w:ascii="Arial" w:hAnsi="Arial"/>
          <w:sz w:val="20"/>
          <w:szCs w:val="20"/>
          <w:lang w:val="en-US"/>
        </w:rPr>
        <w:t xml:space="preserve">Region </w:t>
      </w:r>
      <w:proofErr w:type="spellStart"/>
      <w:r w:rsidRPr="000C2AC7">
        <w:rPr>
          <w:rFonts w:ascii="Arial" w:hAnsi="Arial"/>
          <w:sz w:val="20"/>
          <w:szCs w:val="20"/>
          <w:lang w:val="en-US"/>
        </w:rPr>
        <w:t>Toskánsko</w:t>
      </w:r>
      <w:proofErr w:type="spellEnd"/>
      <w:r w:rsidRPr="000C2AC7"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Italský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kulturní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institut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Praha</w:t>
      </w:r>
      <w:r w:rsidRPr="000C2AC7"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České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centrum v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Římě</w:t>
      </w:r>
      <w:proofErr w:type="spellEnd"/>
      <w:r w:rsidRPr="000C2AC7"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České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centrum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Milán</w:t>
      </w:r>
      <w:proofErr w:type="spellEnd"/>
      <w:r w:rsidRPr="000C2AC7"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Italsko-česká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obchodní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a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průmyslová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komora</w:t>
      </w:r>
      <w:proofErr w:type="spellEnd"/>
      <w:r w:rsidRPr="000C2AC7">
        <w:rPr>
          <w:rFonts w:ascii="Arial" w:hAnsi="Arial"/>
          <w:sz w:val="20"/>
          <w:szCs w:val="20"/>
          <w:lang w:val="en-US"/>
        </w:rPr>
        <w:t xml:space="preserve"> a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Česká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republika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Comites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.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Výstava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bude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otevřená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denně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do 30. </w:t>
      </w:r>
      <w:proofErr w:type="spellStart"/>
      <w:r w:rsidRPr="000C2AC7">
        <w:rPr>
          <w:rFonts w:ascii="Arial" w:hAnsi="Arial"/>
          <w:sz w:val="20"/>
          <w:szCs w:val="20"/>
          <w:lang w:val="en-GB"/>
        </w:rPr>
        <w:t>září</w:t>
      </w:r>
      <w:proofErr w:type="spellEnd"/>
      <w:r w:rsidRPr="000C2AC7">
        <w:rPr>
          <w:rFonts w:ascii="Arial" w:hAnsi="Arial"/>
          <w:sz w:val="20"/>
          <w:szCs w:val="20"/>
          <w:lang w:val="en-GB"/>
        </w:rPr>
        <w:t xml:space="preserve"> 2022.</w:t>
      </w:r>
    </w:p>
    <w:p w:rsidR="000C2AC7" w:rsidRDefault="000C2AC7" w:rsidP="000C2AC7">
      <w:pPr>
        <w:spacing w:after="120"/>
        <w:jc w:val="both"/>
        <w:rPr>
          <w:rFonts w:cstheme="minorHAnsi"/>
          <w:bCs/>
        </w:rPr>
      </w:pPr>
      <w:bookmarkStart w:id="0" w:name="_GoBack"/>
      <w:bookmarkEnd w:id="0"/>
    </w:p>
    <w:p w:rsidR="000C2AC7" w:rsidRDefault="000C2AC7" w:rsidP="000C2AC7">
      <w:pPr>
        <w:spacing w:after="120"/>
        <w:jc w:val="both"/>
        <w:rPr>
          <w:rFonts w:cstheme="minorHAnsi"/>
          <w:bCs/>
        </w:rPr>
      </w:pPr>
    </w:p>
    <w:p w:rsidR="000C2AC7" w:rsidRDefault="000C2AC7" w:rsidP="000C2AC7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</w:rPr>
        <w:t xml:space="preserve"> </w:t>
      </w:r>
    </w:p>
    <w:p w:rsidR="00F261C3" w:rsidRPr="00D2208D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D2208D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84" w:rsidRDefault="00525384">
      <w:pPr>
        <w:spacing w:line="240" w:lineRule="auto"/>
      </w:pPr>
      <w:r>
        <w:separator/>
      </w:r>
    </w:p>
  </w:endnote>
  <w:endnote w:type="continuationSeparator" w:id="0">
    <w:p w:rsidR="00525384" w:rsidRDefault="00525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84" w:rsidRDefault="00525384">
      <w:pPr>
        <w:spacing w:line="240" w:lineRule="auto"/>
      </w:pPr>
      <w:r>
        <w:separator/>
      </w:r>
    </w:p>
  </w:footnote>
  <w:footnote w:type="continuationSeparator" w:id="0">
    <w:p w:rsidR="00525384" w:rsidRDefault="005253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C2AC7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0581F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25384"/>
    <w:rsid w:val="00536418"/>
    <w:rsid w:val="005A1048"/>
    <w:rsid w:val="005A23D6"/>
    <w:rsid w:val="005A2603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B9A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8137-99B1-42D4-B6ED-9F71E76C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2022-09-13T13:22:00Z</dcterms:created>
  <dcterms:modified xsi:type="dcterms:W3CDTF">2022-09-13T13:22:00Z</dcterms:modified>
</cp:coreProperties>
</file>