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D81F12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D81F12" w:rsidRDefault="00D81F12" w:rsidP="00D81F12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C23C36" w:rsidRPr="00C23C36" w:rsidRDefault="00C23C36" w:rsidP="00D81F12">
      <w:pPr>
        <w:rPr>
          <w:rFonts w:ascii="Arial" w:hAnsi="Arial"/>
          <w:b/>
          <w:color w:val="000000" w:themeColor="text1"/>
          <w:sz w:val="20"/>
          <w:szCs w:val="20"/>
        </w:rPr>
      </w:pPr>
      <w:r w:rsidRPr="00C23C36">
        <w:rPr>
          <w:rFonts w:ascii="Arial" w:hAnsi="Arial"/>
          <w:b/>
          <w:color w:val="000000" w:themeColor="text1"/>
          <w:sz w:val="20"/>
          <w:szCs w:val="20"/>
        </w:rPr>
        <w:t>Praha 24.</w:t>
      </w:r>
      <w:r w:rsidR="00FD7B8D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C23C36">
        <w:rPr>
          <w:rFonts w:ascii="Arial" w:hAnsi="Arial"/>
          <w:b/>
          <w:color w:val="000000" w:themeColor="text1"/>
          <w:sz w:val="20"/>
          <w:szCs w:val="20"/>
        </w:rPr>
        <w:t>8. 2022</w:t>
      </w:r>
    </w:p>
    <w:p w:rsidR="00C23C36" w:rsidRDefault="00C23C36" w:rsidP="00D81F12">
      <w:pPr>
        <w:rPr>
          <w:rFonts w:ascii="Arial" w:hAnsi="Arial"/>
          <w:b/>
          <w:color w:val="943634" w:themeColor="accent2" w:themeShade="BF"/>
          <w:sz w:val="38"/>
          <w:szCs w:val="38"/>
        </w:rPr>
      </w:pPr>
    </w:p>
    <w:p w:rsidR="00C23C36" w:rsidRPr="00C23C36" w:rsidRDefault="00C23C36" w:rsidP="00C23C36">
      <w:pPr>
        <w:rPr>
          <w:rFonts w:ascii="Arial" w:hAnsi="Arial"/>
          <w:b/>
          <w:sz w:val="24"/>
          <w:szCs w:val="24"/>
        </w:rPr>
      </w:pPr>
      <w:r w:rsidRPr="00C23C36">
        <w:rPr>
          <w:rFonts w:ascii="Arial" w:hAnsi="Arial"/>
          <w:b/>
          <w:sz w:val="24"/>
          <w:szCs w:val="24"/>
        </w:rPr>
        <w:t xml:space="preserve">             </w:t>
      </w:r>
      <w:r w:rsidR="007D54C8">
        <w:rPr>
          <w:rFonts w:ascii="Arial" w:hAnsi="Arial"/>
          <w:b/>
          <w:sz w:val="24"/>
          <w:szCs w:val="24"/>
        </w:rPr>
        <w:t xml:space="preserve">        </w:t>
      </w:r>
      <w:r w:rsidRPr="00C23C36">
        <w:rPr>
          <w:rFonts w:ascii="Arial" w:hAnsi="Arial"/>
          <w:b/>
          <w:sz w:val="24"/>
          <w:szCs w:val="24"/>
        </w:rPr>
        <w:t xml:space="preserve"> Barrandov</w:t>
      </w:r>
      <w:r w:rsidR="007D54C8">
        <w:rPr>
          <w:rFonts w:ascii="Arial" w:hAnsi="Arial"/>
          <w:b/>
          <w:sz w:val="24"/>
          <w:szCs w:val="24"/>
        </w:rPr>
        <w:t xml:space="preserve"> má nově zrekonstruovanou polikliniku</w:t>
      </w:r>
      <w:r w:rsidRPr="00C23C36">
        <w:rPr>
          <w:rFonts w:ascii="Arial" w:hAnsi="Arial"/>
          <w:b/>
          <w:sz w:val="24"/>
          <w:szCs w:val="24"/>
        </w:rPr>
        <w:t xml:space="preserve"> </w:t>
      </w:r>
    </w:p>
    <w:p w:rsidR="00C23C36" w:rsidRPr="00110ECB" w:rsidRDefault="00C23C36" w:rsidP="00C23C36">
      <w:pPr>
        <w:rPr>
          <w:rFonts w:ascii="Arial" w:hAnsi="Arial"/>
          <w:b/>
        </w:rPr>
      </w:pPr>
    </w:p>
    <w:p w:rsidR="00C23C36" w:rsidRDefault="00C23C36" w:rsidP="00C23C36">
      <w:pPr>
        <w:jc w:val="both"/>
        <w:rPr>
          <w:rFonts w:ascii="Arial" w:hAnsi="Arial"/>
          <w:b/>
        </w:rPr>
      </w:pPr>
      <w:r w:rsidRPr="00110ECB">
        <w:rPr>
          <w:rFonts w:ascii="Arial" w:hAnsi="Arial"/>
          <w:b/>
        </w:rPr>
        <w:t>Snížení energetické náročnosti</w:t>
      </w:r>
      <w:r w:rsidR="0018085F">
        <w:rPr>
          <w:rFonts w:ascii="Arial" w:hAnsi="Arial"/>
          <w:b/>
        </w:rPr>
        <w:t xml:space="preserve"> provozu, k</w:t>
      </w:r>
      <w:bookmarkStart w:id="0" w:name="_GoBack"/>
      <w:bookmarkEnd w:id="0"/>
      <w:r w:rsidR="007D54C8">
        <w:rPr>
          <w:rFonts w:ascii="Arial" w:hAnsi="Arial"/>
          <w:b/>
        </w:rPr>
        <w:t xml:space="preserve">omfortnější </w:t>
      </w:r>
      <w:r w:rsidRPr="00110ECB">
        <w:rPr>
          <w:rFonts w:ascii="Arial" w:hAnsi="Arial"/>
          <w:b/>
        </w:rPr>
        <w:t xml:space="preserve">a </w:t>
      </w:r>
      <w:r>
        <w:rPr>
          <w:rFonts w:ascii="Arial" w:hAnsi="Arial"/>
          <w:b/>
        </w:rPr>
        <w:t>modernější</w:t>
      </w:r>
      <w:r w:rsidRPr="00110ECB">
        <w:rPr>
          <w:rFonts w:ascii="Arial" w:hAnsi="Arial"/>
          <w:b/>
        </w:rPr>
        <w:t xml:space="preserve"> prostředí je výsledkem rekonstrukce polikliniky </w:t>
      </w:r>
      <w:r>
        <w:rPr>
          <w:rFonts w:ascii="Arial" w:hAnsi="Arial"/>
          <w:b/>
        </w:rPr>
        <w:t xml:space="preserve">z </w:t>
      </w:r>
      <w:r w:rsidR="009D0952">
        <w:rPr>
          <w:rFonts w:ascii="Arial" w:hAnsi="Arial"/>
          <w:b/>
        </w:rPr>
        <w:t>8</w:t>
      </w:r>
      <w:r>
        <w:rPr>
          <w:rFonts w:ascii="Arial" w:hAnsi="Arial"/>
          <w:b/>
        </w:rPr>
        <w:t xml:space="preserve">0. let </w:t>
      </w:r>
      <w:r w:rsidRPr="00110ECB">
        <w:rPr>
          <w:rFonts w:ascii="Arial" w:hAnsi="Arial"/>
          <w:b/>
        </w:rPr>
        <w:t xml:space="preserve">v Krškově ulici na Barrandově. </w:t>
      </w:r>
    </w:p>
    <w:p w:rsidR="00C23C36" w:rsidRPr="00110ECB" w:rsidRDefault="00C23C36" w:rsidP="00C23C36">
      <w:pPr>
        <w:jc w:val="both"/>
        <w:rPr>
          <w:rFonts w:ascii="Arial" w:hAnsi="Arial"/>
          <w:b/>
        </w:rPr>
      </w:pPr>
    </w:p>
    <w:p w:rsidR="00C23C36" w:rsidRDefault="00C23C36" w:rsidP="00C23C36">
      <w:pPr>
        <w:rPr>
          <w:rFonts w:ascii="Arial" w:hAnsi="Arial"/>
          <w:i/>
          <w:color w:val="333333"/>
          <w:shd w:val="clear" w:color="auto" w:fill="FFFFFF"/>
        </w:rPr>
      </w:pPr>
      <w:r w:rsidRPr="00110ECB">
        <w:rPr>
          <w:rFonts w:ascii="Arial" w:hAnsi="Arial"/>
          <w:i/>
          <w:color w:val="333333"/>
          <w:shd w:val="clear" w:color="auto" w:fill="FFFFFF"/>
        </w:rPr>
        <w:t xml:space="preserve">Předáváme </w:t>
      </w:r>
      <w:r>
        <w:rPr>
          <w:rFonts w:ascii="Arial" w:hAnsi="Arial"/>
          <w:i/>
          <w:color w:val="333333"/>
          <w:shd w:val="clear" w:color="auto" w:fill="FFFFFF"/>
        </w:rPr>
        <w:t>obyvatelům sídliště Barrandov</w:t>
      </w:r>
      <w:r w:rsidRPr="00110ECB">
        <w:rPr>
          <w:rFonts w:ascii="Arial" w:hAnsi="Arial"/>
          <w:i/>
          <w:color w:val="333333"/>
          <w:shd w:val="clear" w:color="auto" w:fill="FFFFFF"/>
        </w:rPr>
        <w:t xml:space="preserve"> objekt</w:t>
      </w:r>
      <w:r>
        <w:rPr>
          <w:rFonts w:ascii="Arial" w:hAnsi="Arial"/>
          <w:i/>
          <w:color w:val="333333"/>
          <w:shd w:val="clear" w:color="auto" w:fill="FFFFFF"/>
        </w:rPr>
        <w:t xml:space="preserve"> polikliniky</w:t>
      </w:r>
      <w:r w:rsidRPr="00110ECB">
        <w:rPr>
          <w:rFonts w:ascii="Arial" w:hAnsi="Arial"/>
          <w:i/>
          <w:color w:val="333333"/>
          <w:shd w:val="clear" w:color="auto" w:fill="FFFFFF"/>
        </w:rPr>
        <w:t>, který splňuje požadavky dnešní doby</w:t>
      </w:r>
      <w:r>
        <w:rPr>
          <w:rFonts w:ascii="Arial" w:hAnsi="Arial"/>
          <w:i/>
          <w:color w:val="333333"/>
          <w:shd w:val="clear" w:color="auto" w:fill="FFFFFF"/>
        </w:rPr>
        <w:t>. R</w:t>
      </w:r>
      <w:r w:rsidRPr="00110ECB">
        <w:rPr>
          <w:rFonts w:ascii="Arial" w:hAnsi="Arial"/>
          <w:i/>
          <w:color w:val="333333"/>
          <w:shd w:val="clear" w:color="auto" w:fill="FFFFFF"/>
        </w:rPr>
        <w:t>ekonstrukc</w:t>
      </w:r>
      <w:r>
        <w:rPr>
          <w:rFonts w:ascii="Arial" w:hAnsi="Arial"/>
          <w:i/>
          <w:color w:val="333333"/>
          <w:shd w:val="clear" w:color="auto" w:fill="FFFFFF"/>
        </w:rPr>
        <w:t xml:space="preserve">í celého pláště budovy a klimatizace se podařilo </w:t>
      </w:r>
      <w:r w:rsidRPr="00110ECB">
        <w:rPr>
          <w:rFonts w:ascii="Arial" w:hAnsi="Arial"/>
          <w:i/>
          <w:color w:val="333333"/>
          <w:shd w:val="clear" w:color="auto" w:fill="FFFFFF"/>
        </w:rPr>
        <w:t xml:space="preserve">vytvořit </w:t>
      </w:r>
      <w:r>
        <w:rPr>
          <w:rFonts w:ascii="Arial" w:hAnsi="Arial"/>
          <w:i/>
          <w:color w:val="333333"/>
          <w:shd w:val="clear" w:color="auto" w:fill="FFFFFF"/>
        </w:rPr>
        <w:t>komfortní zázemí pro lékaře, sestry a také pro pacienty. Za velmi důležité považuji snížení energetické náročnosti na provoz polikliniky,</w:t>
      </w:r>
      <w:r w:rsidRPr="00110ECB">
        <w:rPr>
          <w:rFonts w:ascii="Arial" w:hAnsi="Arial"/>
          <w:i/>
          <w:color w:val="333333"/>
          <w:shd w:val="clear" w:color="auto" w:fill="FFFFFF"/>
        </w:rPr>
        <w:t xml:space="preserve">“ </w:t>
      </w:r>
      <w:r w:rsidRPr="00110ECB">
        <w:rPr>
          <w:rFonts w:ascii="Arial" w:hAnsi="Arial"/>
          <w:color w:val="333333"/>
          <w:shd w:val="clear" w:color="auto" w:fill="FFFFFF"/>
        </w:rPr>
        <w:t>říká starostka Prahy 5 Renáta Zajíčková (ODS).</w:t>
      </w:r>
      <w:r>
        <w:rPr>
          <w:rFonts w:ascii="Arial" w:hAnsi="Arial"/>
          <w:i/>
          <w:color w:val="333333"/>
          <w:shd w:val="clear" w:color="auto" w:fill="FFFFFF"/>
        </w:rPr>
        <w:t xml:space="preserve"> </w:t>
      </w:r>
    </w:p>
    <w:p w:rsidR="00C23C36" w:rsidRPr="00110ECB" w:rsidRDefault="00C23C36" w:rsidP="00C23C36">
      <w:pPr>
        <w:rPr>
          <w:rFonts w:ascii="Arial" w:hAnsi="Arial"/>
          <w:color w:val="333333"/>
          <w:shd w:val="clear" w:color="auto" w:fill="FFFFFF"/>
        </w:rPr>
      </w:pPr>
    </w:p>
    <w:p w:rsidR="00C23C36" w:rsidRDefault="00C23C36" w:rsidP="00C23C36">
      <w:pPr>
        <w:jc w:val="both"/>
        <w:rPr>
          <w:rFonts w:ascii="Arial" w:hAnsi="Arial"/>
          <w:color w:val="333333"/>
          <w:shd w:val="clear" w:color="auto" w:fill="FFFFFF"/>
        </w:rPr>
      </w:pPr>
      <w:r w:rsidRPr="00110ECB">
        <w:rPr>
          <w:rFonts w:ascii="Arial" w:hAnsi="Arial"/>
          <w:color w:val="333333"/>
          <w:shd w:val="clear" w:color="auto" w:fill="FFFFFF"/>
        </w:rPr>
        <w:t xml:space="preserve">Do rekonstrukce budovy </w:t>
      </w:r>
      <w:r>
        <w:rPr>
          <w:rFonts w:ascii="Arial" w:hAnsi="Arial"/>
          <w:color w:val="333333"/>
          <w:shd w:val="clear" w:color="auto" w:fill="FFFFFF"/>
        </w:rPr>
        <w:t>z</w:t>
      </w:r>
      <w:r w:rsidRPr="00110ECB">
        <w:rPr>
          <w:rFonts w:ascii="Arial" w:hAnsi="Arial"/>
          <w:color w:val="333333"/>
          <w:shd w:val="clear" w:color="auto" w:fill="FFFFFF"/>
        </w:rPr>
        <w:t> </w:t>
      </w:r>
      <w:r w:rsidR="009D0952">
        <w:rPr>
          <w:rFonts w:ascii="Arial" w:hAnsi="Arial"/>
          <w:color w:val="333333"/>
          <w:shd w:val="clear" w:color="auto" w:fill="FFFFFF"/>
        </w:rPr>
        <w:t>8</w:t>
      </w:r>
      <w:r w:rsidRPr="00110ECB">
        <w:rPr>
          <w:rFonts w:ascii="Arial" w:hAnsi="Arial"/>
          <w:color w:val="333333"/>
          <w:shd w:val="clear" w:color="auto" w:fill="FFFFFF"/>
        </w:rPr>
        <w:t>0.</w:t>
      </w:r>
      <w:r>
        <w:rPr>
          <w:rFonts w:ascii="Arial" w:hAnsi="Arial"/>
          <w:color w:val="333333"/>
          <w:shd w:val="clear" w:color="auto" w:fill="FFFFFF"/>
        </w:rPr>
        <w:t xml:space="preserve"> let </w:t>
      </w:r>
      <w:r w:rsidRPr="00110ECB">
        <w:rPr>
          <w:rFonts w:ascii="Arial" w:hAnsi="Arial"/>
          <w:color w:val="333333"/>
          <w:shd w:val="clear" w:color="auto" w:fill="FFFFFF"/>
        </w:rPr>
        <w:t xml:space="preserve">investovala městská část </w:t>
      </w:r>
      <w:r>
        <w:rPr>
          <w:rFonts w:ascii="Arial" w:hAnsi="Arial"/>
          <w:color w:val="333333"/>
          <w:shd w:val="clear" w:color="auto" w:fill="FFFFFF"/>
        </w:rPr>
        <w:t>celkem čtyřicet tři miliónů korun.</w:t>
      </w:r>
      <w:r w:rsidRPr="00110ECB">
        <w:rPr>
          <w:rFonts w:ascii="Arial" w:hAnsi="Arial"/>
          <w:color w:val="333333"/>
          <w:shd w:val="clear" w:color="auto" w:fill="FFFFFF"/>
        </w:rPr>
        <w:t xml:space="preserve"> </w:t>
      </w:r>
      <w:r>
        <w:rPr>
          <w:rFonts w:ascii="Arial" w:hAnsi="Arial"/>
          <w:color w:val="333333"/>
          <w:shd w:val="clear" w:color="auto" w:fill="FFFFFF"/>
        </w:rPr>
        <w:t>V průběhu jedenácti měsíců proběhly za plného provozu s</w:t>
      </w:r>
      <w:r w:rsidRPr="00110ECB">
        <w:rPr>
          <w:rFonts w:ascii="Arial" w:hAnsi="Arial"/>
          <w:color w:val="333333"/>
          <w:shd w:val="clear" w:color="auto" w:fill="FFFFFF"/>
        </w:rPr>
        <w:t>tavební úpravy</w:t>
      </w:r>
      <w:r>
        <w:rPr>
          <w:rFonts w:ascii="Arial" w:hAnsi="Arial"/>
          <w:color w:val="333333"/>
          <w:shd w:val="clear" w:color="auto" w:fill="FFFFFF"/>
        </w:rPr>
        <w:t>.</w:t>
      </w:r>
      <w:r w:rsidRPr="00110ECB">
        <w:rPr>
          <w:rFonts w:ascii="Arial" w:hAnsi="Arial"/>
          <w:color w:val="333333"/>
          <w:shd w:val="clear" w:color="auto" w:fill="FFFFFF"/>
        </w:rPr>
        <w:t xml:space="preserve"> Za tu dobu se podařilo provést celkové zateplení pláště budovy, včetně fasády, střech i teras. </w:t>
      </w:r>
    </w:p>
    <w:p w:rsidR="00C23C36" w:rsidRDefault="00C23C36" w:rsidP="00C23C36">
      <w:pPr>
        <w:jc w:val="both"/>
        <w:rPr>
          <w:rFonts w:ascii="Arial" w:hAnsi="Arial"/>
          <w:color w:val="333333"/>
          <w:shd w:val="clear" w:color="auto" w:fill="FFFFFF"/>
        </w:rPr>
      </w:pPr>
    </w:p>
    <w:p w:rsidR="00C23C36" w:rsidRDefault="00C23C36" w:rsidP="00C23C36">
      <w:pPr>
        <w:jc w:val="both"/>
        <w:rPr>
          <w:rFonts w:ascii="Arial" w:hAnsi="Arial"/>
        </w:rPr>
      </w:pPr>
      <w:r w:rsidRPr="00110ECB">
        <w:rPr>
          <w:rFonts w:ascii="Arial" w:hAnsi="Arial"/>
          <w:color w:val="333333"/>
          <w:shd w:val="clear" w:color="auto" w:fill="FFFFFF"/>
        </w:rPr>
        <w:t xml:space="preserve">Nezbytná byla výměna oken a slunolamů u vstupního portálu polikliniky. </w:t>
      </w:r>
      <w:r w:rsidRPr="00110ECB">
        <w:rPr>
          <w:rFonts w:ascii="Arial" w:hAnsi="Arial"/>
        </w:rPr>
        <w:t xml:space="preserve">V rámci úprav došlo k přesunu venkovních klimatizačních jednotek z pláště budovy na střechu objektu. Povrchové úpravy </w:t>
      </w:r>
      <w:r>
        <w:rPr>
          <w:rFonts w:ascii="Arial" w:hAnsi="Arial"/>
        </w:rPr>
        <w:t>čtyř tisíc metrů čtverečních</w:t>
      </w:r>
      <w:r w:rsidRPr="00110ECB">
        <w:rPr>
          <w:rFonts w:ascii="Arial" w:hAnsi="Arial"/>
        </w:rPr>
        <w:t xml:space="preserve"> fasád vychází z původního architektonického řešení. Budovu prozářila bílá omítka a v kombinaci s cihlovým obkladem a novým značením bylo docíleno moderního vzhledu polikliniky. </w:t>
      </w:r>
    </w:p>
    <w:p w:rsidR="00C23C36" w:rsidRPr="00110ECB" w:rsidRDefault="00C23C36" w:rsidP="00C23C36">
      <w:pPr>
        <w:jc w:val="both"/>
        <w:rPr>
          <w:rFonts w:ascii="Arial" w:hAnsi="Arial"/>
          <w:color w:val="333333"/>
          <w:shd w:val="clear" w:color="auto" w:fill="FFFFFF"/>
        </w:rPr>
      </w:pPr>
    </w:p>
    <w:p w:rsidR="00C23C36" w:rsidRPr="00110ECB" w:rsidRDefault="00C23C36" w:rsidP="00C23C36">
      <w:pPr>
        <w:jc w:val="both"/>
        <w:rPr>
          <w:rFonts w:ascii="Arial" w:hAnsi="Arial"/>
          <w:color w:val="333333"/>
          <w:shd w:val="clear" w:color="auto" w:fill="FFFFFF"/>
        </w:rPr>
      </w:pPr>
      <w:r w:rsidRPr="00110ECB">
        <w:rPr>
          <w:rFonts w:ascii="Arial" w:hAnsi="Arial"/>
          <w:color w:val="333333"/>
          <w:shd w:val="clear" w:color="auto" w:fill="FFFFFF"/>
        </w:rPr>
        <w:t>„</w:t>
      </w:r>
      <w:r w:rsidRPr="00110ECB">
        <w:rPr>
          <w:rFonts w:ascii="Arial" w:hAnsi="Arial"/>
          <w:i/>
          <w:color w:val="333333"/>
          <w:shd w:val="clear" w:color="auto" w:fill="FFFFFF"/>
        </w:rPr>
        <w:t xml:space="preserve">Revitalizace se chodu polikliniky prakticky žádným zásadním způsobem nedotkla. Docházelo pouze k drobným provozním omezením, která byla nezbytná kvůli nutným stavebním úpravám. Na základě provedené rekonstrukce dojde k významnému snížení energetické náročnosti budovy a úspoře provozních nákladů, </w:t>
      </w:r>
      <w:r w:rsidRPr="00110ECB">
        <w:rPr>
          <w:rFonts w:ascii="Arial" w:hAnsi="Arial"/>
          <w:color w:val="333333"/>
          <w:shd w:val="clear" w:color="auto" w:fill="FFFFFF"/>
        </w:rPr>
        <w:t>“ uvedl místostarosta Lukáš Herold</w:t>
      </w:r>
      <w:r>
        <w:rPr>
          <w:rFonts w:ascii="Arial" w:hAnsi="Arial"/>
          <w:color w:val="333333"/>
          <w:shd w:val="clear" w:color="auto" w:fill="FFFFFF"/>
        </w:rPr>
        <w:t xml:space="preserve"> (ODS).</w:t>
      </w:r>
    </w:p>
    <w:p w:rsidR="00C23C36" w:rsidRDefault="00C23C36" w:rsidP="00D81F12">
      <w:pPr>
        <w:rPr>
          <w:rFonts w:ascii="Arial" w:hAnsi="Arial"/>
          <w:b/>
          <w:color w:val="943634" w:themeColor="accent2" w:themeShade="BF"/>
          <w:sz w:val="38"/>
          <w:szCs w:val="38"/>
        </w:rPr>
      </w:pPr>
    </w:p>
    <w:p w:rsidR="00EB2559" w:rsidRPr="00D81F12" w:rsidRDefault="00EB2559" w:rsidP="00D81F12">
      <w:pPr>
        <w:ind w:firstLine="720"/>
        <w:rPr>
          <w:rFonts w:ascii="Arial" w:hAnsi="Arial"/>
          <w:sz w:val="32"/>
          <w:szCs w:val="32"/>
        </w:rPr>
      </w:pPr>
    </w:p>
    <w:sectPr w:rsidR="00EB2559" w:rsidRPr="00D81F12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785" w:rsidRDefault="00A16785">
      <w:pPr>
        <w:spacing w:line="240" w:lineRule="auto"/>
      </w:pPr>
      <w:r>
        <w:separator/>
      </w:r>
    </w:p>
  </w:endnote>
  <w:endnote w:type="continuationSeparator" w:id="0">
    <w:p w:rsidR="00A16785" w:rsidRDefault="00A16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785" w:rsidRDefault="00A16785">
      <w:pPr>
        <w:spacing w:line="240" w:lineRule="auto"/>
      </w:pPr>
      <w:r>
        <w:separator/>
      </w:r>
    </w:p>
  </w:footnote>
  <w:footnote w:type="continuationSeparator" w:id="0">
    <w:p w:rsidR="00A16785" w:rsidRDefault="00A167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7C"/>
    <w:rsid w:val="00027DFA"/>
    <w:rsid w:val="00032D5B"/>
    <w:rsid w:val="000522D8"/>
    <w:rsid w:val="00082C03"/>
    <w:rsid w:val="0009367E"/>
    <w:rsid w:val="000B3A58"/>
    <w:rsid w:val="000E3C74"/>
    <w:rsid w:val="000F0318"/>
    <w:rsid w:val="000F5B0F"/>
    <w:rsid w:val="00101E61"/>
    <w:rsid w:val="00112178"/>
    <w:rsid w:val="00113535"/>
    <w:rsid w:val="0016752F"/>
    <w:rsid w:val="0018085F"/>
    <w:rsid w:val="001E2D9D"/>
    <w:rsid w:val="001F222B"/>
    <w:rsid w:val="0020267E"/>
    <w:rsid w:val="00202E6F"/>
    <w:rsid w:val="002438D6"/>
    <w:rsid w:val="00294E6C"/>
    <w:rsid w:val="002C0192"/>
    <w:rsid w:val="002C5E67"/>
    <w:rsid w:val="002D4610"/>
    <w:rsid w:val="00301B25"/>
    <w:rsid w:val="00303D60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A23D6"/>
    <w:rsid w:val="005A2603"/>
    <w:rsid w:val="005D23CB"/>
    <w:rsid w:val="005D53CA"/>
    <w:rsid w:val="005E2FF9"/>
    <w:rsid w:val="005F11A9"/>
    <w:rsid w:val="0067571E"/>
    <w:rsid w:val="006E00D8"/>
    <w:rsid w:val="006F282F"/>
    <w:rsid w:val="006F682B"/>
    <w:rsid w:val="007062A0"/>
    <w:rsid w:val="00780058"/>
    <w:rsid w:val="007A3AE7"/>
    <w:rsid w:val="007D54C8"/>
    <w:rsid w:val="007E2BF2"/>
    <w:rsid w:val="00800789"/>
    <w:rsid w:val="00820579"/>
    <w:rsid w:val="008218D1"/>
    <w:rsid w:val="00837BF0"/>
    <w:rsid w:val="00884CAF"/>
    <w:rsid w:val="00896ACA"/>
    <w:rsid w:val="008A4618"/>
    <w:rsid w:val="008B78D0"/>
    <w:rsid w:val="008C39EE"/>
    <w:rsid w:val="008C72E3"/>
    <w:rsid w:val="008D480D"/>
    <w:rsid w:val="008F0F8A"/>
    <w:rsid w:val="00943C06"/>
    <w:rsid w:val="0099766A"/>
    <w:rsid w:val="009A317D"/>
    <w:rsid w:val="009D0952"/>
    <w:rsid w:val="009D3EE3"/>
    <w:rsid w:val="009D43A0"/>
    <w:rsid w:val="00A16785"/>
    <w:rsid w:val="00A27483"/>
    <w:rsid w:val="00A51420"/>
    <w:rsid w:val="00A97A6E"/>
    <w:rsid w:val="00AF0DA9"/>
    <w:rsid w:val="00B0222F"/>
    <w:rsid w:val="00B0602B"/>
    <w:rsid w:val="00B16315"/>
    <w:rsid w:val="00B361FA"/>
    <w:rsid w:val="00B44A8F"/>
    <w:rsid w:val="00BA3C71"/>
    <w:rsid w:val="00BD20E0"/>
    <w:rsid w:val="00BE04D9"/>
    <w:rsid w:val="00C05E19"/>
    <w:rsid w:val="00C23C36"/>
    <w:rsid w:val="00C3543D"/>
    <w:rsid w:val="00C466C9"/>
    <w:rsid w:val="00C77C4D"/>
    <w:rsid w:val="00C971BE"/>
    <w:rsid w:val="00CB6215"/>
    <w:rsid w:val="00CE6647"/>
    <w:rsid w:val="00D04D7C"/>
    <w:rsid w:val="00D10796"/>
    <w:rsid w:val="00D31924"/>
    <w:rsid w:val="00D666DF"/>
    <w:rsid w:val="00D81F12"/>
    <w:rsid w:val="00D9792D"/>
    <w:rsid w:val="00DF7E7C"/>
    <w:rsid w:val="00E07FC6"/>
    <w:rsid w:val="00E23B58"/>
    <w:rsid w:val="00E23DEE"/>
    <w:rsid w:val="00E60053"/>
    <w:rsid w:val="00EB2559"/>
    <w:rsid w:val="00EC7103"/>
    <w:rsid w:val="00F44E64"/>
    <w:rsid w:val="00F54E75"/>
    <w:rsid w:val="00FA4C61"/>
    <w:rsid w:val="00FB7211"/>
    <w:rsid w:val="00FD4B04"/>
    <w:rsid w:val="00FD7B8D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F40E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1CAD7-54E7-4BC2-9E5B-655E954F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6</cp:revision>
  <dcterms:created xsi:type="dcterms:W3CDTF">2022-08-24T14:06:00Z</dcterms:created>
  <dcterms:modified xsi:type="dcterms:W3CDTF">2022-08-24T15:15:00Z</dcterms:modified>
</cp:coreProperties>
</file>