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3631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  <w:bookmarkStart w:id="0" w:name="_Hlk26706921"/>
      <w:bookmarkStart w:id="1" w:name="_Hlk26696411"/>
      <w:bookmarkStart w:id="2" w:name="_GoBack"/>
      <w:bookmarkEnd w:id="2"/>
    </w:p>
    <w:p w14:paraId="033ECF45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BA238E6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396D9730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3C4DEFCB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4F5130B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8E84DBD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22FAFCBE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1BEB787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5C9379DA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20B688CC" w14:textId="77777777" w:rsidR="002355ED" w:rsidRPr="002355ED" w:rsidRDefault="002355ED" w:rsidP="002355ED">
      <w:pPr>
        <w:shd w:val="clear" w:color="auto" w:fill="00FFFF"/>
        <w:spacing w:line="256" w:lineRule="auto"/>
        <w:rPr>
          <w:rFonts w:ascii="Calibri" w:eastAsia="Calibri" w:hAnsi="Calibri" w:cs="Times New Roman"/>
          <w:b/>
          <w:color w:val="FFFFFF" w:themeColor="background1"/>
          <w:sz w:val="36"/>
          <w:szCs w:val="36"/>
        </w:rPr>
      </w:pPr>
      <w:r w:rsidRPr="002355ED">
        <w:rPr>
          <w:rFonts w:ascii="Calibri" w:eastAsia="Calibri" w:hAnsi="Calibri" w:cs="Times New Roman"/>
          <w:b/>
          <w:color w:val="FFFFFF" w:themeColor="background1"/>
          <w:sz w:val="36"/>
          <w:szCs w:val="36"/>
        </w:rPr>
        <w:t>DODATEK Č.1</w:t>
      </w:r>
    </w:p>
    <w:p w14:paraId="15AAC378" w14:textId="77777777" w:rsidR="002355ED" w:rsidRPr="002355ED" w:rsidRDefault="002355ED" w:rsidP="002355ED">
      <w:pPr>
        <w:shd w:val="clear" w:color="auto" w:fill="00FFFF"/>
        <w:spacing w:line="256" w:lineRule="auto"/>
        <w:jc w:val="center"/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</w:pPr>
      <w:r w:rsidRPr="002355ED">
        <w:rPr>
          <w:rFonts w:ascii="Calibri" w:eastAsia="Calibri" w:hAnsi="Calibri" w:cs="Times New Roman"/>
          <w:b/>
          <w:color w:val="FFFFFF" w:themeColor="background1"/>
          <w:sz w:val="32"/>
          <w:szCs w:val="32"/>
        </w:rPr>
        <w:t>„DEMOGRAFICKÝ VÝVOJ ŠKOLSTVÍ V MČ PRAHA 5 A JEHO STŘEDNĚDOBÁ PROJEKCE DO ROKU 2023“ – ZÁKLADNÍ ŠKOLY</w:t>
      </w:r>
    </w:p>
    <w:p w14:paraId="53197F66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4395DB9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77CD4ABC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9B907E8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6A7121A0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123E8DF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29A95C26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6140ECED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12CE391C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0C71A810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7F492CD3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354991A4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62650523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5882F145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326ED0F0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60525E1A" w14:textId="77777777" w:rsidR="002355ED" w:rsidRPr="002355ED" w:rsidRDefault="002355ED" w:rsidP="002355ED">
      <w:pPr>
        <w:spacing w:line="256" w:lineRule="auto"/>
        <w:rPr>
          <w:rFonts w:ascii="Calibri" w:eastAsia="Calibri" w:hAnsi="Calibri" w:cs="Times New Roman"/>
        </w:rPr>
      </w:pPr>
    </w:p>
    <w:p w14:paraId="52F10042" w14:textId="77777777" w:rsidR="002355ED" w:rsidRPr="002355ED" w:rsidRDefault="002355ED" w:rsidP="002355ED">
      <w:pPr>
        <w:shd w:val="clear" w:color="auto" w:fill="00FFFF"/>
        <w:spacing w:line="256" w:lineRule="auto"/>
        <w:jc w:val="center"/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</w:pPr>
      <w:r w:rsidRPr="002355ED">
        <w:rPr>
          <w:rFonts w:ascii="Calibri" w:eastAsia="Calibri" w:hAnsi="Calibri" w:cs="Times New Roman"/>
          <w:b/>
          <w:color w:val="FFFFFF" w:themeColor="background1"/>
          <w:sz w:val="24"/>
          <w:szCs w:val="24"/>
        </w:rPr>
        <w:t>LEDEN 2020</w:t>
      </w:r>
    </w:p>
    <w:p w14:paraId="4FF89A2C" w14:textId="3A789CE1" w:rsidR="008D7653" w:rsidRDefault="008D7653" w:rsidP="00BD3B17">
      <w:pPr>
        <w:spacing w:after="0" w:line="240" w:lineRule="auto"/>
        <w:jc w:val="both"/>
      </w:pPr>
    </w:p>
    <w:p w14:paraId="402725D3" w14:textId="77777777" w:rsidR="00BD3B17" w:rsidRDefault="00BD3B17" w:rsidP="00BD3B17">
      <w:pPr>
        <w:spacing w:after="0" w:line="240" w:lineRule="auto"/>
        <w:jc w:val="both"/>
      </w:pPr>
    </w:p>
    <w:p w14:paraId="54C56B55" w14:textId="5796B02B" w:rsidR="005D5E7D" w:rsidRPr="00EE4261" w:rsidRDefault="008D7653" w:rsidP="00EE4261">
      <w:pPr>
        <w:jc w:val="both"/>
        <w:rPr>
          <w:sz w:val="24"/>
          <w:szCs w:val="24"/>
        </w:rPr>
      </w:pPr>
      <w:r w:rsidRPr="00EE4261">
        <w:rPr>
          <w:sz w:val="24"/>
          <w:szCs w:val="24"/>
        </w:rPr>
        <w:lastRenderedPageBreak/>
        <w:t xml:space="preserve">Cílem tohoto dodatku je upřesnit vývoje počtu dětí a žáků na základních školách MČ P5 a porovnávat skutečnost s predikcí základního materiálu </w:t>
      </w:r>
      <w:r w:rsidR="005D5E7D" w:rsidRPr="00EE4261">
        <w:rPr>
          <w:sz w:val="24"/>
          <w:szCs w:val="24"/>
        </w:rPr>
        <w:t>„</w:t>
      </w:r>
      <w:r w:rsidR="00534691" w:rsidRPr="00EE4261">
        <w:rPr>
          <w:sz w:val="24"/>
          <w:szCs w:val="24"/>
        </w:rPr>
        <w:t>Demografic</w:t>
      </w:r>
      <w:r w:rsidRPr="00EE4261">
        <w:rPr>
          <w:sz w:val="24"/>
          <w:szCs w:val="24"/>
        </w:rPr>
        <w:t>ký</w:t>
      </w:r>
      <w:r w:rsidR="00534691" w:rsidRPr="00EE4261">
        <w:rPr>
          <w:sz w:val="24"/>
          <w:szCs w:val="24"/>
        </w:rPr>
        <w:t xml:space="preserve"> vývoj školství v MČ Praha 5 a jeho střednědobá projekce do roku 2023</w:t>
      </w:r>
      <w:r w:rsidRPr="00EE4261">
        <w:rPr>
          <w:sz w:val="24"/>
          <w:szCs w:val="24"/>
        </w:rPr>
        <w:t xml:space="preserve"> – základní školy</w:t>
      </w:r>
      <w:r w:rsidR="005D5E7D" w:rsidRPr="00EE4261">
        <w:rPr>
          <w:sz w:val="24"/>
          <w:szCs w:val="24"/>
        </w:rPr>
        <w:t>“</w:t>
      </w:r>
      <w:r w:rsidRPr="00EE4261">
        <w:rPr>
          <w:sz w:val="24"/>
          <w:szCs w:val="24"/>
        </w:rPr>
        <w:t xml:space="preserve">. </w:t>
      </w:r>
      <w:r w:rsidR="00534691" w:rsidRPr="00EE4261">
        <w:rPr>
          <w:sz w:val="24"/>
          <w:szCs w:val="24"/>
        </w:rPr>
        <w:t xml:space="preserve"> </w:t>
      </w:r>
      <w:r w:rsidRPr="00EE4261">
        <w:rPr>
          <w:sz w:val="24"/>
          <w:szCs w:val="24"/>
        </w:rPr>
        <w:t>Aktuální čísla byla získána během podzimu 2019, konkrétně se jedná o údaje</w:t>
      </w:r>
      <w:r w:rsidR="00C11D51" w:rsidRPr="00EE4261">
        <w:rPr>
          <w:sz w:val="24"/>
          <w:szCs w:val="24"/>
        </w:rPr>
        <w:t xml:space="preserve"> ČSÚ za rok 2018 </w:t>
      </w:r>
      <w:r w:rsidR="005D5E7D" w:rsidRPr="00EE4261">
        <w:rPr>
          <w:sz w:val="24"/>
          <w:szCs w:val="24"/>
        </w:rPr>
        <w:t>a</w:t>
      </w:r>
      <w:r w:rsidR="00C11D51" w:rsidRPr="00EE4261">
        <w:rPr>
          <w:sz w:val="24"/>
          <w:szCs w:val="24"/>
        </w:rPr>
        <w:t xml:space="preserve"> údaj</w:t>
      </w:r>
      <w:r w:rsidRPr="00EE4261">
        <w:rPr>
          <w:sz w:val="24"/>
          <w:szCs w:val="24"/>
        </w:rPr>
        <w:t>e</w:t>
      </w:r>
      <w:r w:rsidR="00C11D51" w:rsidRPr="00EE4261">
        <w:rPr>
          <w:sz w:val="24"/>
          <w:szCs w:val="24"/>
        </w:rPr>
        <w:t xml:space="preserve"> OŠ</w:t>
      </w:r>
      <w:r w:rsidRPr="00EE4261">
        <w:rPr>
          <w:sz w:val="24"/>
          <w:szCs w:val="24"/>
        </w:rPr>
        <w:t>K</w:t>
      </w:r>
      <w:r w:rsidR="00C11D51" w:rsidRPr="00EE4261">
        <w:rPr>
          <w:sz w:val="24"/>
          <w:szCs w:val="24"/>
        </w:rPr>
        <w:t xml:space="preserve"> P5 za školní rok 2018/19</w:t>
      </w:r>
      <w:r w:rsidR="005D5E7D" w:rsidRPr="00EE4261">
        <w:rPr>
          <w:sz w:val="24"/>
          <w:szCs w:val="24"/>
        </w:rPr>
        <w:t xml:space="preserve"> </w:t>
      </w:r>
      <w:r w:rsidRPr="00EE4261">
        <w:rPr>
          <w:sz w:val="24"/>
          <w:szCs w:val="24"/>
        </w:rPr>
        <w:t>(v</w:t>
      </w:r>
      <w:r w:rsidR="005D5E7D" w:rsidRPr="00EE4261">
        <w:rPr>
          <w:sz w:val="24"/>
          <w:szCs w:val="24"/>
        </w:rPr>
        <w:t xml:space="preserve">ýroční zprávy </w:t>
      </w:r>
      <w:r w:rsidRPr="00EE4261">
        <w:rPr>
          <w:sz w:val="24"/>
          <w:szCs w:val="24"/>
        </w:rPr>
        <w:t xml:space="preserve">škol </w:t>
      </w:r>
      <w:r w:rsidR="005D5E7D" w:rsidRPr="00EE4261">
        <w:rPr>
          <w:sz w:val="24"/>
          <w:szCs w:val="24"/>
        </w:rPr>
        <w:t>a zahajovací výkazy ke šk</w:t>
      </w:r>
      <w:r w:rsidRPr="00EE4261">
        <w:rPr>
          <w:sz w:val="24"/>
          <w:szCs w:val="24"/>
        </w:rPr>
        <w:t xml:space="preserve">olnímu </w:t>
      </w:r>
      <w:r w:rsidR="005D5E7D" w:rsidRPr="00EE4261">
        <w:rPr>
          <w:sz w:val="24"/>
          <w:szCs w:val="24"/>
        </w:rPr>
        <w:t>roku 2019/20</w:t>
      </w:r>
      <w:r w:rsidRPr="00EE4261">
        <w:rPr>
          <w:sz w:val="24"/>
          <w:szCs w:val="24"/>
        </w:rPr>
        <w:t>)</w:t>
      </w:r>
      <w:r w:rsidR="005D5E7D" w:rsidRPr="00EE4261">
        <w:rPr>
          <w:sz w:val="24"/>
          <w:szCs w:val="24"/>
        </w:rPr>
        <w:t>.</w:t>
      </w:r>
    </w:p>
    <w:p w14:paraId="64F1376B" w14:textId="77777777" w:rsidR="00E42D45" w:rsidRPr="00901971" w:rsidRDefault="00E42D45" w:rsidP="00180B83">
      <w:pPr>
        <w:spacing w:after="0" w:line="240" w:lineRule="auto"/>
        <w:ind w:left="142" w:firstLine="708"/>
        <w:jc w:val="both"/>
      </w:pPr>
    </w:p>
    <w:p w14:paraId="14E7E86E" w14:textId="28F4BF34" w:rsidR="00E75D97" w:rsidRPr="00901971" w:rsidRDefault="000431E8" w:rsidP="000431E8">
      <w:pPr>
        <w:spacing w:after="0" w:line="240" w:lineRule="auto"/>
        <w:jc w:val="both"/>
      </w:pPr>
      <w:r w:rsidRPr="00901971">
        <w:rPr>
          <w:b/>
          <w:color w:val="0070C0"/>
        </w:rPr>
        <w:t xml:space="preserve">  </w:t>
      </w:r>
      <w:r w:rsidR="00E42D45" w:rsidRPr="00901971">
        <w:rPr>
          <w:b/>
          <w:color w:val="0070C0"/>
        </w:rPr>
        <w:t>POČET NAROZNÝCH DĚTÍ NA MČ P5</w:t>
      </w:r>
      <w:r w:rsidR="005D5E7D" w:rsidRPr="00901971">
        <w:rPr>
          <w:b/>
          <w:color w:val="0070C0"/>
        </w:rPr>
        <w:t xml:space="preserve"> </w:t>
      </w:r>
      <w:r w:rsidR="00BD3B17" w:rsidRPr="00BD3B17">
        <w:rPr>
          <w:color w:val="000000" w:themeColor="text1"/>
        </w:rPr>
        <w:t>(</w:t>
      </w:r>
      <w:r w:rsidR="005D5E7D" w:rsidRPr="00901971">
        <w:rPr>
          <w:color w:val="000000" w:themeColor="text1"/>
        </w:rPr>
        <w:t>str. 6</w:t>
      </w:r>
      <w:r w:rsidR="00BD3B17">
        <w:rPr>
          <w:color w:val="000000" w:themeColor="text1"/>
        </w:rPr>
        <w:t>)</w:t>
      </w:r>
      <w:r w:rsidR="009E6F68" w:rsidRPr="00901971">
        <w:tab/>
      </w:r>
    </w:p>
    <w:p w14:paraId="717970A0" w14:textId="77777777" w:rsidR="00BD3B17" w:rsidRDefault="00BD3B17" w:rsidP="000431E8">
      <w:pPr>
        <w:spacing w:after="0" w:line="240" w:lineRule="auto"/>
        <w:jc w:val="both"/>
      </w:pPr>
    </w:p>
    <w:p w14:paraId="1FCC6E4C" w14:textId="5A89BF36" w:rsidR="009441A1" w:rsidRPr="00901971" w:rsidRDefault="009E6F68" w:rsidP="000431E8">
      <w:pPr>
        <w:spacing w:after="0" w:line="240" w:lineRule="auto"/>
        <w:jc w:val="both"/>
      </w:pPr>
      <w:r w:rsidRPr="00901971">
        <w:tab/>
      </w:r>
      <w:r w:rsidRPr="00901971">
        <w:tab/>
      </w:r>
      <w:r w:rsidRPr="00901971">
        <w:tab/>
      </w:r>
      <w:r w:rsidRPr="00901971">
        <w:tab/>
      </w:r>
      <w:r w:rsidRPr="00901971">
        <w:tab/>
      </w:r>
      <w:r w:rsidRPr="00901971">
        <w:tab/>
      </w:r>
    </w:p>
    <w:tbl>
      <w:tblPr>
        <w:tblStyle w:val="Mkatabulky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560"/>
      </w:tblGrid>
      <w:tr w:rsidR="009C1AA4" w:rsidRPr="00F46F78" w14:paraId="57A9499E" w14:textId="77777777" w:rsidTr="002C3DC0">
        <w:tc>
          <w:tcPr>
            <w:tcW w:w="1701" w:type="dxa"/>
          </w:tcPr>
          <w:p w14:paraId="00B02524" w14:textId="77777777" w:rsidR="009C1AA4" w:rsidRPr="00F46F78" w:rsidRDefault="009C1AA4" w:rsidP="009E6F68">
            <w:pPr>
              <w:jc w:val="center"/>
              <w:rPr>
                <w:b/>
                <w:highlight w:val="red"/>
              </w:rPr>
            </w:pPr>
            <w:r w:rsidRPr="00F46F78">
              <w:rPr>
                <w:b/>
                <w:highlight w:val="red"/>
              </w:rPr>
              <w:t>počet obyvatel</w:t>
            </w:r>
          </w:p>
        </w:tc>
        <w:tc>
          <w:tcPr>
            <w:tcW w:w="1701" w:type="dxa"/>
          </w:tcPr>
          <w:p w14:paraId="008D8D28" w14:textId="77777777" w:rsidR="009C1AA4" w:rsidRPr="00F46F78" w:rsidRDefault="009C1AA4" w:rsidP="009E6F68">
            <w:pPr>
              <w:jc w:val="center"/>
              <w:rPr>
                <w:b/>
                <w:highlight w:val="red"/>
              </w:rPr>
            </w:pPr>
            <w:r w:rsidRPr="00F46F78">
              <w:rPr>
                <w:b/>
                <w:highlight w:val="red"/>
              </w:rPr>
              <w:t>počet obyvatel k 31.12.</w:t>
            </w:r>
          </w:p>
        </w:tc>
        <w:tc>
          <w:tcPr>
            <w:tcW w:w="1560" w:type="dxa"/>
          </w:tcPr>
          <w:p w14:paraId="516CD80D" w14:textId="77777777" w:rsidR="009C1AA4" w:rsidRPr="00F46F78" w:rsidRDefault="009C1AA4" w:rsidP="009E6F68">
            <w:pPr>
              <w:jc w:val="center"/>
              <w:rPr>
                <w:b/>
                <w:highlight w:val="red"/>
              </w:rPr>
            </w:pPr>
            <w:r w:rsidRPr="00F46F78">
              <w:rPr>
                <w:b/>
                <w:highlight w:val="red"/>
              </w:rPr>
              <w:t>počet narozených</w:t>
            </w:r>
          </w:p>
        </w:tc>
      </w:tr>
      <w:tr w:rsidR="009C1AA4" w:rsidRPr="00F46F78" w14:paraId="32A5FB85" w14:textId="77777777" w:rsidTr="002C3DC0">
        <w:tc>
          <w:tcPr>
            <w:tcW w:w="1701" w:type="dxa"/>
          </w:tcPr>
          <w:p w14:paraId="147A0A4B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17</w:t>
            </w:r>
          </w:p>
        </w:tc>
        <w:tc>
          <w:tcPr>
            <w:tcW w:w="1701" w:type="dxa"/>
          </w:tcPr>
          <w:p w14:paraId="28E99532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85 276</w:t>
            </w:r>
          </w:p>
        </w:tc>
        <w:tc>
          <w:tcPr>
            <w:tcW w:w="1560" w:type="dxa"/>
          </w:tcPr>
          <w:p w14:paraId="240D709D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1 026</w:t>
            </w:r>
          </w:p>
        </w:tc>
      </w:tr>
      <w:tr w:rsidR="009C1AA4" w:rsidRPr="00F46F78" w14:paraId="75A27168" w14:textId="77777777" w:rsidTr="002C3DC0">
        <w:tc>
          <w:tcPr>
            <w:tcW w:w="1701" w:type="dxa"/>
          </w:tcPr>
          <w:p w14:paraId="24AEF7E8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2018</w:t>
            </w:r>
          </w:p>
        </w:tc>
        <w:tc>
          <w:tcPr>
            <w:tcW w:w="1701" w:type="dxa"/>
          </w:tcPr>
          <w:p w14:paraId="676949E8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86 432</w:t>
            </w:r>
          </w:p>
        </w:tc>
        <w:tc>
          <w:tcPr>
            <w:tcW w:w="1560" w:type="dxa"/>
          </w:tcPr>
          <w:p w14:paraId="4D454630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1 069</w:t>
            </w:r>
          </w:p>
        </w:tc>
      </w:tr>
      <w:tr w:rsidR="009C1AA4" w:rsidRPr="00901971" w14:paraId="4AB9A8A7" w14:textId="77777777" w:rsidTr="002C3DC0">
        <w:tc>
          <w:tcPr>
            <w:tcW w:w="1701" w:type="dxa"/>
          </w:tcPr>
          <w:p w14:paraId="73E5980B" w14:textId="77777777" w:rsidR="009C1AA4" w:rsidRPr="00F46F78" w:rsidRDefault="009C1AA4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 xml:space="preserve">2019 </w:t>
            </w:r>
          </w:p>
          <w:p w14:paraId="4A06C22D" w14:textId="77777777" w:rsidR="009C1AA4" w:rsidRPr="00F46F78" w:rsidRDefault="00D56B0E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 xml:space="preserve">k </w:t>
            </w:r>
            <w:r w:rsidR="009C1AA4" w:rsidRPr="00F46F78">
              <w:rPr>
                <w:highlight w:val="red"/>
              </w:rPr>
              <w:t>31.12.predikce</w:t>
            </w:r>
          </w:p>
        </w:tc>
        <w:tc>
          <w:tcPr>
            <w:tcW w:w="1701" w:type="dxa"/>
            <w:vAlign w:val="center"/>
          </w:tcPr>
          <w:p w14:paraId="00540CA5" w14:textId="77777777" w:rsidR="009C1AA4" w:rsidRPr="00F46F78" w:rsidRDefault="00D56B0E" w:rsidP="009E6F68">
            <w:pPr>
              <w:jc w:val="center"/>
              <w:rPr>
                <w:highlight w:val="red"/>
              </w:rPr>
            </w:pPr>
            <w:r w:rsidRPr="00F46F78">
              <w:rPr>
                <w:highlight w:val="red"/>
              </w:rPr>
              <w:t>87 388</w:t>
            </w:r>
          </w:p>
        </w:tc>
        <w:tc>
          <w:tcPr>
            <w:tcW w:w="1560" w:type="dxa"/>
            <w:vAlign w:val="center"/>
          </w:tcPr>
          <w:p w14:paraId="3375D6AE" w14:textId="21AC5D58" w:rsidR="009C1AA4" w:rsidRPr="00901971" w:rsidRDefault="0027789E" w:rsidP="009E6F68">
            <w:pPr>
              <w:jc w:val="center"/>
            </w:pPr>
            <w:r w:rsidRPr="00F46F78">
              <w:rPr>
                <w:highlight w:val="red"/>
              </w:rPr>
              <w:t>1 102</w:t>
            </w:r>
          </w:p>
        </w:tc>
      </w:tr>
      <w:bookmarkEnd w:id="0"/>
    </w:tbl>
    <w:p w14:paraId="2968B871" w14:textId="77777777" w:rsidR="002C3DC0" w:rsidRDefault="002C3DC0" w:rsidP="009E6F68">
      <w:pPr>
        <w:spacing w:after="0" w:line="240" w:lineRule="auto"/>
        <w:jc w:val="both"/>
      </w:pPr>
    </w:p>
    <w:p w14:paraId="7B3162F7" w14:textId="77777777" w:rsidR="002C3DC0" w:rsidRDefault="002C3DC0" w:rsidP="009E6F68">
      <w:pPr>
        <w:spacing w:after="0" w:line="240" w:lineRule="auto"/>
        <w:jc w:val="both"/>
      </w:pPr>
    </w:p>
    <w:p w14:paraId="323ED5FE" w14:textId="77777777" w:rsidR="002C3DC0" w:rsidRDefault="002C3DC0" w:rsidP="009E6F68">
      <w:pPr>
        <w:spacing w:after="0" w:line="240" w:lineRule="auto"/>
        <w:jc w:val="both"/>
      </w:pPr>
    </w:p>
    <w:p w14:paraId="4975B0A7" w14:textId="77777777" w:rsidR="002C3DC0" w:rsidRDefault="002C3DC0" w:rsidP="009E6F68">
      <w:pPr>
        <w:spacing w:after="0" w:line="240" w:lineRule="auto"/>
        <w:jc w:val="both"/>
      </w:pPr>
    </w:p>
    <w:p w14:paraId="760CCD52" w14:textId="77777777" w:rsidR="002C3DC0" w:rsidRDefault="002C3DC0" w:rsidP="009E6F68">
      <w:pPr>
        <w:spacing w:after="0" w:line="240" w:lineRule="auto"/>
        <w:jc w:val="both"/>
      </w:pPr>
    </w:p>
    <w:p w14:paraId="487F148A" w14:textId="77777777" w:rsidR="002C3DC0" w:rsidRDefault="002C3DC0" w:rsidP="009E6F68">
      <w:pPr>
        <w:spacing w:after="0" w:line="240" w:lineRule="auto"/>
        <w:jc w:val="both"/>
      </w:pPr>
    </w:p>
    <w:p w14:paraId="17F81806" w14:textId="77777777" w:rsidR="002C3DC0" w:rsidRDefault="002C3DC0" w:rsidP="009E6F68">
      <w:pPr>
        <w:spacing w:after="0" w:line="240" w:lineRule="auto"/>
        <w:jc w:val="both"/>
      </w:pPr>
    </w:p>
    <w:p w14:paraId="69746415" w14:textId="38E2F16F" w:rsidR="002C3DC0" w:rsidRDefault="002C3DC0" w:rsidP="009E6F68">
      <w:pPr>
        <w:spacing w:after="0" w:line="240" w:lineRule="auto"/>
        <w:jc w:val="both"/>
      </w:pPr>
    </w:p>
    <w:p w14:paraId="75550ABC" w14:textId="77777777" w:rsidR="00BD3B17" w:rsidRDefault="00BD3B17" w:rsidP="009E6F68">
      <w:pPr>
        <w:spacing w:after="0" w:line="240" w:lineRule="auto"/>
        <w:jc w:val="both"/>
      </w:pPr>
    </w:p>
    <w:p w14:paraId="291B3072" w14:textId="66AFE518" w:rsidR="002C3DC0" w:rsidRPr="00EE4261" w:rsidRDefault="0027789E" w:rsidP="00EE4261">
      <w:pPr>
        <w:jc w:val="both"/>
        <w:rPr>
          <w:sz w:val="24"/>
          <w:szCs w:val="24"/>
        </w:rPr>
      </w:pPr>
      <w:r w:rsidRPr="00EE4261">
        <w:rPr>
          <w:sz w:val="24"/>
          <w:szCs w:val="24"/>
        </w:rPr>
        <w:t xml:space="preserve">Oproti původnímu materiálu došlu k úpravě reálného počtu narozených dětí v roce 2018 z 814 na 1 069 (dle údajů ČSÚ) a také již existuje odhad počtu narozených dětí v roce 2019 (údaj z materiálu „Prognóza vývoje obyvatelstva, m.č. Praha 5, 2019–2050). </w:t>
      </w:r>
      <w:r w:rsidR="00BD3B17" w:rsidRPr="00EE4261">
        <w:rPr>
          <w:sz w:val="24"/>
          <w:szCs w:val="24"/>
        </w:rPr>
        <w:t>Vliv počtu narozených dětí v tomto roce a dalších letech ovlivní uvažování o kapacitách základních škol až v období po konci platnosti materiálu (bud</w:t>
      </w:r>
      <w:r w:rsidR="00093C19">
        <w:rPr>
          <w:sz w:val="24"/>
          <w:szCs w:val="24"/>
        </w:rPr>
        <w:t>e</w:t>
      </w:r>
      <w:r w:rsidR="00BD3B17" w:rsidRPr="00EE4261">
        <w:rPr>
          <w:sz w:val="24"/>
          <w:szCs w:val="24"/>
        </w:rPr>
        <w:t xml:space="preserve"> zpracováno v dokumentu Strategi</w:t>
      </w:r>
      <w:r w:rsidR="00830008">
        <w:rPr>
          <w:sz w:val="24"/>
          <w:szCs w:val="24"/>
        </w:rPr>
        <w:t>e</w:t>
      </w:r>
      <w:r w:rsidR="00BD3B17" w:rsidRPr="00EE4261">
        <w:rPr>
          <w:sz w:val="24"/>
          <w:szCs w:val="24"/>
        </w:rPr>
        <w:t xml:space="preserve"> rozvoje vzdělávání na Praze 5). </w:t>
      </w:r>
    </w:p>
    <w:p w14:paraId="4528C4C7" w14:textId="4811D5DE" w:rsidR="00BD3B17" w:rsidRDefault="00BD3B17" w:rsidP="009E6F68">
      <w:pPr>
        <w:spacing w:after="0" w:line="240" w:lineRule="auto"/>
        <w:jc w:val="both"/>
      </w:pPr>
    </w:p>
    <w:p w14:paraId="6F467BBD" w14:textId="77777777" w:rsidR="00BD3B17" w:rsidRDefault="00BD3B17" w:rsidP="009E6F68">
      <w:pPr>
        <w:spacing w:after="0" w:line="240" w:lineRule="auto"/>
        <w:jc w:val="both"/>
      </w:pPr>
    </w:p>
    <w:p w14:paraId="3C6C1F60" w14:textId="77777777" w:rsidR="00E75D97" w:rsidRDefault="00E75D97" w:rsidP="009E6F68">
      <w:pPr>
        <w:spacing w:after="0" w:line="240" w:lineRule="auto"/>
        <w:jc w:val="both"/>
        <w:rPr>
          <w:sz w:val="24"/>
          <w:szCs w:val="24"/>
        </w:rPr>
      </w:pPr>
    </w:p>
    <w:p w14:paraId="45D0407C" w14:textId="77777777" w:rsidR="00BD3B17" w:rsidRDefault="00BD3B17">
      <w:pPr>
        <w:rPr>
          <w:b/>
          <w:color w:val="FFFFFF" w:themeColor="background1"/>
          <w:sz w:val="28"/>
          <w:szCs w:val="28"/>
          <w:shd w:val="clear" w:color="auto" w:fill="00B0F0"/>
        </w:rPr>
      </w:pPr>
      <w:r>
        <w:rPr>
          <w:b/>
          <w:color w:val="FFFFFF" w:themeColor="background1"/>
          <w:sz w:val="28"/>
          <w:szCs w:val="28"/>
          <w:shd w:val="clear" w:color="auto" w:fill="00B0F0"/>
        </w:rPr>
        <w:br w:type="page"/>
      </w:r>
    </w:p>
    <w:p w14:paraId="5EF44FF3" w14:textId="287975F8" w:rsidR="00BD3B17" w:rsidRPr="00BD3B17" w:rsidRDefault="00A32C54" w:rsidP="00BD3B17">
      <w:pPr>
        <w:spacing w:after="0" w:line="240" w:lineRule="auto"/>
        <w:jc w:val="both"/>
      </w:pPr>
      <w:r>
        <w:rPr>
          <w:b/>
          <w:color w:val="FFFFFF" w:themeColor="background1"/>
          <w:sz w:val="28"/>
          <w:szCs w:val="28"/>
          <w:shd w:val="clear" w:color="auto" w:fill="00B0F0"/>
        </w:rPr>
        <w:lastRenderedPageBreak/>
        <w:t xml:space="preserve"> 1. </w:t>
      </w:r>
      <w:r w:rsidR="00A64137" w:rsidRPr="00A32C54">
        <w:rPr>
          <w:b/>
          <w:color w:val="FFFFFF" w:themeColor="background1"/>
          <w:sz w:val="28"/>
          <w:szCs w:val="28"/>
          <w:shd w:val="clear" w:color="auto" w:fill="00B0F0"/>
        </w:rPr>
        <w:t>KAPACITA</w:t>
      </w:r>
      <w:r w:rsidR="00DC04D7">
        <w:rPr>
          <w:b/>
          <w:color w:val="FFFFFF" w:themeColor="background1"/>
          <w:sz w:val="28"/>
          <w:szCs w:val="28"/>
          <w:shd w:val="clear" w:color="auto" w:fill="00B0F0"/>
        </w:rPr>
        <w:t xml:space="preserve"> A VÝVOJ NAPLNĚNOSTI</w:t>
      </w:r>
      <w:r w:rsidR="00A64137" w:rsidRPr="00A32C54">
        <w:rPr>
          <w:b/>
          <w:color w:val="FFFFFF" w:themeColor="background1"/>
          <w:sz w:val="28"/>
          <w:szCs w:val="28"/>
          <w:shd w:val="clear" w:color="auto" w:fill="00B0F0"/>
        </w:rPr>
        <w:t xml:space="preserve"> ZÁKLADNÍCH ŠKOL</w:t>
      </w:r>
      <w:r w:rsidR="00BD3B17">
        <w:rPr>
          <w:b/>
          <w:color w:val="FFFFFF" w:themeColor="background1"/>
          <w:sz w:val="28"/>
          <w:szCs w:val="28"/>
          <w:shd w:val="clear" w:color="auto" w:fill="00B0F0"/>
        </w:rPr>
        <w:t xml:space="preserve"> </w:t>
      </w:r>
      <w:r w:rsidR="00BD3B17" w:rsidRPr="002355ED">
        <w:rPr>
          <w:b/>
          <w:color w:val="FFFFFF" w:themeColor="background1"/>
          <w:shd w:val="clear" w:color="auto" w:fill="00B0F0"/>
        </w:rPr>
        <w:t>(str. 9</w:t>
      </w:r>
      <w:r w:rsidR="00DC04D7" w:rsidRPr="002355ED">
        <w:rPr>
          <w:b/>
          <w:color w:val="FFFFFF" w:themeColor="background1"/>
          <w:shd w:val="clear" w:color="auto" w:fill="00B0F0"/>
        </w:rPr>
        <w:t>-11</w:t>
      </w:r>
      <w:r w:rsidR="00BD3B17" w:rsidRPr="002355ED">
        <w:rPr>
          <w:b/>
          <w:color w:val="FFFFFF" w:themeColor="background1"/>
          <w:shd w:val="clear" w:color="auto" w:fill="00B0F0"/>
        </w:rPr>
        <w:t>)</w:t>
      </w:r>
      <w:r w:rsidR="006B7109" w:rsidRPr="00A32C54">
        <w:rPr>
          <w:b/>
          <w:color w:val="FFFFFF" w:themeColor="background1"/>
          <w:sz w:val="28"/>
          <w:szCs w:val="28"/>
          <w:shd w:val="clear" w:color="auto" w:fill="00B0F0"/>
        </w:rPr>
        <w:tab/>
      </w:r>
      <w:r w:rsidR="006B7109" w:rsidRPr="00A32C54">
        <w:rPr>
          <w:b/>
          <w:sz w:val="28"/>
          <w:szCs w:val="28"/>
          <w:shd w:val="clear" w:color="auto" w:fill="00B0F0"/>
        </w:rPr>
        <w:t xml:space="preserve">         </w:t>
      </w:r>
      <w:r w:rsidR="006B7109" w:rsidRPr="00A32C54">
        <w:rPr>
          <w:sz w:val="24"/>
          <w:szCs w:val="24"/>
          <w:shd w:val="clear" w:color="auto" w:fill="00B0F0"/>
        </w:rPr>
        <w:t>TABULKA Č. 1</w:t>
      </w:r>
      <w:r w:rsidR="006B7109">
        <w:rPr>
          <w:b/>
          <w:color w:val="0070C0"/>
          <w:sz w:val="28"/>
          <w:szCs w:val="28"/>
        </w:rPr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6B7109" w:rsidRPr="00BD3B17">
        <w:tab/>
      </w:r>
      <w:r w:rsidR="00AD1403" w:rsidRPr="00BD3B17">
        <w:t xml:space="preserve"> </w:t>
      </w:r>
    </w:p>
    <w:p w14:paraId="65ADFAFA" w14:textId="5D01ED33" w:rsidR="00B01101" w:rsidRPr="00EE4261" w:rsidRDefault="00B01101" w:rsidP="00EE4261">
      <w:pPr>
        <w:jc w:val="both"/>
        <w:rPr>
          <w:sz w:val="24"/>
          <w:szCs w:val="24"/>
        </w:rPr>
      </w:pPr>
      <w:r w:rsidRPr="00EE4261">
        <w:rPr>
          <w:sz w:val="24"/>
          <w:szCs w:val="24"/>
        </w:rPr>
        <w:t xml:space="preserve">Ve školním roce 2019/2020 došlo k nárůstu kapacit ZŠ MČ Praha 5 o </w:t>
      </w:r>
      <w:r w:rsidR="00214B2A">
        <w:rPr>
          <w:sz w:val="24"/>
          <w:szCs w:val="24"/>
        </w:rPr>
        <w:t>80</w:t>
      </w:r>
      <w:r w:rsidRPr="00EE4261">
        <w:rPr>
          <w:sz w:val="24"/>
          <w:szCs w:val="24"/>
        </w:rPr>
        <w:t xml:space="preserve"> míst (ze 7 144 na 7 264), nárůst počtu žáků ZŠ byl o </w:t>
      </w:r>
      <w:r w:rsidR="00894699">
        <w:rPr>
          <w:sz w:val="24"/>
          <w:szCs w:val="24"/>
        </w:rPr>
        <w:t>67</w:t>
      </w:r>
      <w:r w:rsidRPr="00EE4261">
        <w:rPr>
          <w:sz w:val="24"/>
          <w:szCs w:val="24"/>
        </w:rPr>
        <w:t xml:space="preserve"> (z 5 </w:t>
      </w:r>
      <w:r w:rsidR="00894699">
        <w:rPr>
          <w:sz w:val="24"/>
          <w:szCs w:val="24"/>
        </w:rPr>
        <w:t>337</w:t>
      </w:r>
      <w:r w:rsidRPr="00EE4261">
        <w:rPr>
          <w:sz w:val="24"/>
          <w:szCs w:val="24"/>
        </w:rPr>
        <w:t xml:space="preserve"> žáků na 5 </w:t>
      </w:r>
      <w:r w:rsidR="009F62BF">
        <w:rPr>
          <w:sz w:val="24"/>
          <w:szCs w:val="24"/>
        </w:rPr>
        <w:t>404</w:t>
      </w:r>
      <w:r w:rsidRPr="00EE4261">
        <w:rPr>
          <w:sz w:val="24"/>
          <w:szCs w:val="24"/>
        </w:rPr>
        <w:t xml:space="preserve"> žáků). Obdobně došlo k mírnému nárůstu celkového počtu tříd z 237 na 244.</w:t>
      </w:r>
      <w:r w:rsidR="0030671F" w:rsidRPr="00EE4261">
        <w:rPr>
          <w:sz w:val="24"/>
          <w:szCs w:val="24"/>
        </w:rPr>
        <w:t xml:space="preserve"> </w:t>
      </w:r>
      <w:r w:rsidRPr="00EE4261">
        <w:rPr>
          <w:sz w:val="24"/>
          <w:szCs w:val="24"/>
        </w:rPr>
        <w:t xml:space="preserve">V procentním vyjádření činil nárůst počtu žáků v základních školách cca </w:t>
      </w:r>
      <w:r w:rsidR="0030671F" w:rsidRPr="00EE4261">
        <w:rPr>
          <w:sz w:val="24"/>
          <w:szCs w:val="24"/>
        </w:rPr>
        <w:t>1,</w:t>
      </w:r>
      <w:r w:rsidR="00894699">
        <w:rPr>
          <w:sz w:val="24"/>
          <w:szCs w:val="24"/>
        </w:rPr>
        <w:t>3</w:t>
      </w:r>
      <w:r w:rsidR="0030671F" w:rsidRPr="00EE4261">
        <w:rPr>
          <w:sz w:val="24"/>
          <w:szCs w:val="24"/>
        </w:rPr>
        <w:t xml:space="preserve"> %</w:t>
      </w:r>
      <w:r w:rsidRPr="00EE4261">
        <w:rPr>
          <w:sz w:val="24"/>
          <w:szCs w:val="24"/>
        </w:rPr>
        <w:t xml:space="preserve">, nárůst kapacity škol pak </w:t>
      </w:r>
      <w:r w:rsidR="0030671F" w:rsidRPr="00EE4261">
        <w:rPr>
          <w:sz w:val="24"/>
          <w:szCs w:val="24"/>
        </w:rPr>
        <w:t>1,</w:t>
      </w:r>
      <w:r w:rsidR="00214B2A">
        <w:rPr>
          <w:sz w:val="24"/>
          <w:szCs w:val="24"/>
        </w:rPr>
        <w:t>1</w:t>
      </w:r>
      <w:r w:rsidR="0030671F" w:rsidRPr="00EE4261">
        <w:rPr>
          <w:sz w:val="24"/>
          <w:szCs w:val="24"/>
        </w:rPr>
        <w:t xml:space="preserve"> %.</w:t>
      </w:r>
      <w:r w:rsidR="00214B2A">
        <w:rPr>
          <w:sz w:val="24"/>
          <w:szCs w:val="24"/>
        </w:rPr>
        <w:t xml:space="preserve"> Nad rámec uvedeného počtu 5 404 žáků je ve školách ještě zapsaných celkově 377 žáků na </w:t>
      </w:r>
      <w:r w:rsidR="00214B2A" w:rsidRPr="00214B2A">
        <w:rPr>
          <w:sz w:val="24"/>
          <w:szCs w:val="24"/>
        </w:rPr>
        <w:t>§ 38</w:t>
      </w:r>
      <w:r w:rsidR="00214B2A">
        <w:rPr>
          <w:sz w:val="24"/>
          <w:szCs w:val="24"/>
        </w:rPr>
        <w:t>, kteří ale školy MČ Praha 5 fyzicky nenavštěvují.</w:t>
      </w:r>
    </w:p>
    <w:p w14:paraId="7A3B630E" w14:textId="5C5D88E8" w:rsidR="00274115" w:rsidRDefault="0030671F" w:rsidP="00EE4261">
      <w:pPr>
        <w:jc w:val="both"/>
        <w:rPr>
          <w:sz w:val="24"/>
          <w:szCs w:val="24"/>
        </w:rPr>
      </w:pPr>
      <w:r w:rsidRPr="00EE4261">
        <w:rPr>
          <w:sz w:val="24"/>
          <w:szCs w:val="24"/>
        </w:rPr>
        <w:t xml:space="preserve">V tabulce je uvedena kapacita a počet žáků jednotlivých škol a nad rámec </w:t>
      </w:r>
      <w:r w:rsidR="00BD3B17" w:rsidRPr="00EE4261">
        <w:rPr>
          <w:sz w:val="24"/>
          <w:szCs w:val="24"/>
        </w:rPr>
        <w:t>původní</w:t>
      </w:r>
      <w:r w:rsidRPr="00EE4261">
        <w:rPr>
          <w:sz w:val="24"/>
          <w:szCs w:val="24"/>
        </w:rPr>
        <w:t>ho</w:t>
      </w:r>
      <w:r w:rsidR="00BD3B17" w:rsidRPr="00EE4261">
        <w:rPr>
          <w:sz w:val="24"/>
          <w:szCs w:val="24"/>
        </w:rPr>
        <w:t xml:space="preserve"> materiálu je také přidán počet učeben</w:t>
      </w:r>
      <w:r w:rsidR="00B01101" w:rsidRPr="00EE4261">
        <w:rPr>
          <w:sz w:val="24"/>
          <w:szCs w:val="24"/>
        </w:rPr>
        <w:t>, které jsou k dispozici</w:t>
      </w:r>
      <w:r w:rsidR="00BD3B17" w:rsidRPr="00EE4261">
        <w:rPr>
          <w:sz w:val="24"/>
          <w:szCs w:val="24"/>
        </w:rPr>
        <w:t xml:space="preserve"> </w:t>
      </w:r>
      <w:r w:rsidR="00B01101" w:rsidRPr="00EE4261">
        <w:rPr>
          <w:sz w:val="24"/>
          <w:szCs w:val="24"/>
        </w:rPr>
        <w:t>v</w:t>
      </w:r>
      <w:r w:rsidR="00BD3B17" w:rsidRPr="00EE4261">
        <w:rPr>
          <w:sz w:val="24"/>
          <w:szCs w:val="24"/>
        </w:rPr>
        <w:t xml:space="preserve"> jednotlivých škol</w:t>
      </w:r>
      <w:r w:rsidR="00B01101" w:rsidRPr="00EE4261">
        <w:rPr>
          <w:sz w:val="24"/>
          <w:szCs w:val="24"/>
        </w:rPr>
        <w:t>ách</w:t>
      </w:r>
      <w:r w:rsidR="00BD3B17" w:rsidRPr="00EE4261">
        <w:rPr>
          <w:sz w:val="24"/>
          <w:szCs w:val="24"/>
        </w:rPr>
        <w:t>.</w:t>
      </w:r>
    </w:p>
    <w:p w14:paraId="0B5A05C0" w14:textId="5F6F1AF0" w:rsidR="00274115" w:rsidRDefault="00274115" w:rsidP="00EE4261">
      <w:pPr>
        <w:jc w:val="both"/>
        <w:rPr>
          <w:sz w:val="24"/>
          <w:szCs w:val="24"/>
        </w:rPr>
      </w:pPr>
      <w:r w:rsidRPr="00274115">
        <w:rPr>
          <w:sz w:val="24"/>
          <w:szCs w:val="24"/>
          <w:highlight w:val="red"/>
        </w:rPr>
        <w:t>Počet učeben byl v předchozí tabulce – nevím, zda toto je průběžně aktualizováno?</w:t>
      </w: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0"/>
        <w:gridCol w:w="940"/>
        <w:gridCol w:w="640"/>
        <w:gridCol w:w="660"/>
        <w:gridCol w:w="920"/>
        <w:gridCol w:w="920"/>
      </w:tblGrid>
      <w:tr w:rsidR="00DF7E5B" w:rsidRPr="00DF7E5B" w14:paraId="019528A6" w14:textId="77777777" w:rsidTr="00DF7E5B">
        <w:trPr>
          <w:trHeight w:val="300"/>
          <w:jc w:val="center"/>
        </w:trPr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D0F7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49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34A6E46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Základní škola</w:t>
            </w:r>
          </w:p>
        </w:tc>
      </w:tr>
      <w:tr w:rsidR="00DF7E5B" w:rsidRPr="00DF7E5B" w14:paraId="23BA48E4" w14:textId="77777777" w:rsidTr="00DF7E5B">
        <w:trPr>
          <w:trHeight w:val="300"/>
          <w:jc w:val="center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52AFD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F1F1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8082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k 30.9.2021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6BE1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přípr.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D862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§ 38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8A31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celkem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559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[%]</w:t>
            </w:r>
          </w:p>
        </w:tc>
      </w:tr>
      <w:tr w:rsidR="00DF7E5B" w:rsidRPr="00DF7E5B" w14:paraId="2F69501E" w14:textId="77777777" w:rsidTr="00DF7E5B">
        <w:trPr>
          <w:trHeight w:val="468"/>
          <w:jc w:val="center"/>
        </w:trPr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B0DCC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D2313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57732F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EA9F66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tř.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1F747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835DC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71550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F7E5B" w:rsidRPr="00DF7E5B" w14:paraId="738D9445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4F42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Barrandov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74984E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AF9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2A1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FA67A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3BF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20B4" w14:textId="42489EB9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58 %</w:t>
            </w:r>
          </w:p>
        </w:tc>
      </w:tr>
      <w:tr w:rsidR="00DF7E5B" w:rsidRPr="00DF7E5B" w14:paraId="1AD9A187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1713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Barrandov II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47FF0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9D0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863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8A7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889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A147E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FC3E" w14:textId="69E08E29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70 %</w:t>
            </w:r>
          </w:p>
        </w:tc>
      </w:tr>
      <w:tr w:rsidR="00DF7E5B" w:rsidRPr="00DF7E5B" w14:paraId="393C6AF1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68B11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Pod Žvahovem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DE1C88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74D4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228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6C7A1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532B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89943" w14:textId="48181143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81 %</w:t>
            </w:r>
          </w:p>
        </w:tc>
      </w:tr>
      <w:tr w:rsidR="00DF7E5B" w:rsidRPr="00DF7E5B" w14:paraId="115D3CC5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5DDF83F4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HLUBOČEPY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2D610C3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494E02F9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50D4E72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2B4445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AFA06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4A8F8C9" w14:textId="6FB23EC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66 %</w:t>
            </w:r>
          </w:p>
        </w:tc>
      </w:tr>
      <w:tr w:rsidR="00DF7E5B" w:rsidRPr="00DF7E5B" w14:paraId="769E889A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0DE2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Waldorfská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AAE796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4709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0E4D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FF1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F50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58BF" w14:textId="5111182E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58 %</w:t>
            </w:r>
          </w:p>
        </w:tc>
      </w:tr>
      <w:tr w:rsidR="00DF7E5B" w:rsidRPr="00DF7E5B" w14:paraId="4A7EFA3E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7E65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75CCBA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5D4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E285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D80FE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7AB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3CF92" w14:textId="2A7535DF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88 %</w:t>
            </w:r>
          </w:p>
        </w:tc>
      </w:tr>
      <w:tr w:rsidR="00DF7E5B" w:rsidRPr="00DF7E5B" w14:paraId="0D4E2AF1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0452ED13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JINONICE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C5DAF7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31225A7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0DF4DA5A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56969BE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80A569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FA8E460" w14:textId="6FDB5278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75 %</w:t>
            </w:r>
          </w:p>
        </w:tc>
      </w:tr>
      <w:tr w:rsidR="00DF7E5B" w:rsidRPr="00DF7E5B" w14:paraId="3CEE89C1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20F7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Nepomucká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A476D29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980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587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230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F531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30A8" w14:textId="3929799D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95 %</w:t>
            </w:r>
          </w:p>
        </w:tc>
      </w:tr>
      <w:tr w:rsidR="00DF7E5B" w:rsidRPr="00DF7E5B" w14:paraId="638161FA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7A18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Weberova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383C169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B90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B14B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7A1E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067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63377" w14:textId="6D927A5E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97 %</w:t>
            </w:r>
          </w:p>
        </w:tc>
      </w:tr>
      <w:tr w:rsidR="00DF7E5B" w:rsidRPr="00DF7E5B" w14:paraId="18885F70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7598967F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KOŠÍŘE, MOTOL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9D28EC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1DBD5AAA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044BFFE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2A51A1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2E6775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E7C1041" w14:textId="15133B9B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96 %</w:t>
            </w:r>
          </w:p>
        </w:tc>
      </w:tr>
      <w:tr w:rsidR="00DF7E5B" w:rsidRPr="00DF7E5B" w14:paraId="479DA802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20CA7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Radlická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6C28A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5B2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66BE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F46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120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02F26" w14:textId="04785509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81 %</w:t>
            </w:r>
          </w:p>
        </w:tc>
      </w:tr>
      <w:tr w:rsidR="00DF7E5B" w:rsidRPr="00DF7E5B" w14:paraId="7DC5B6A9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06434174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RADLICE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D32A1C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7A74662A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5E805F8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DDDAB0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BF869A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3FA8B7B" w14:textId="5CF19480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81 %</w:t>
            </w:r>
          </w:p>
        </w:tc>
      </w:tr>
      <w:tr w:rsidR="00DF7E5B" w:rsidRPr="00DF7E5B" w14:paraId="10CB1758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D6E74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Drtinova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98311C3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3378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C3CF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9651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58F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2C9B" w14:textId="344C3380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88 %</w:t>
            </w:r>
          </w:p>
        </w:tc>
      </w:tr>
      <w:tr w:rsidR="00DF7E5B" w:rsidRPr="00DF7E5B" w14:paraId="2D6C28EA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470F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Grafická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F1FE3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4FC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C8B2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E734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C8AC9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1324" w14:textId="3EB9C096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92 %</w:t>
            </w:r>
          </w:p>
        </w:tc>
      </w:tr>
      <w:tr w:rsidR="00DF7E5B" w:rsidRPr="00DF7E5B" w14:paraId="22D6873A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74DF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Kořenského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4125D0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194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2774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17E6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9925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1D5F" w14:textId="73CC12AA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98 %</w:t>
            </w:r>
          </w:p>
        </w:tc>
      </w:tr>
      <w:tr w:rsidR="00DF7E5B" w:rsidRPr="00DF7E5B" w14:paraId="14E9E121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7B03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Podbělohorská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591EBB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C712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B85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6B73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064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848D" w14:textId="000C6FCF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92 %</w:t>
            </w:r>
          </w:p>
        </w:tc>
      </w:tr>
      <w:tr w:rsidR="00DF7E5B" w:rsidRPr="00DF7E5B" w14:paraId="069D53E4" w14:textId="77777777" w:rsidTr="00DF7E5B">
        <w:trPr>
          <w:trHeight w:val="34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6289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 Santošky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4C720C7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214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64FFF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D41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145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CD42" w14:textId="218DDCB6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76 %</w:t>
            </w:r>
          </w:p>
        </w:tc>
      </w:tr>
      <w:tr w:rsidR="00DF7E5B" w:rsidRPr="00DF7E5B" w14:paraId="07A2BF4C" w14:textId="77777777" w:rsidTr="00DF7E5B">
        <w:trPr>
          <w:trHeight w:val="36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5CA80F6B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SMÍCHOV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664618D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2190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43FF245B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1718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C5E0B3"/>
            <w:noWrap/>
            <w:vAlign w:val="center"/>
            <w:hideMark/>
          </w:tcPr>
          <w:p w14:paraId="2E22918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F34983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FBF6E96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1897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E0241CB" w14:textId="7FC09E19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87 %</w:t>
            </w:r>
          </w:p>
        </w:tc>
      </w:tr>
      <w:tr w:rsidR="00DF7E5B" w:rsidRPr="00DF7E5B" w14:paraId="47EAC9B9" w14:textId="77777777" w:rsidTr="00DF7E5B">
        <w:trPr>
          <w:trHeight w:val="51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CF8B"/>
            <w:noWrap/>
            <w:vAlign w:val="center"/>
            <w:hideMark/>
          </w:tcPr>
          <w:p w14:paraId="09918315" w14:textId="77777777" w:rsidR="00DF7E5B" w:rsidRPr="00DF7E5B" w:rsidRDefault="00DF7E5B" w:rsidP="00DF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7CF8B"/>
            <w:noWrap/>
            <w:vAlign w:val="center"/>
            <w:hideMark/>
          </w:tcPr>
          <w:p w14:paraId="2E5E6025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7624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7CF8B"/>
            <w:noWrap/>
            <w:vAlign w:val="center"/>
            <w:hideMark/>
          </w:tcPr>
          <w:p w14:paraId="759B4906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5569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7CF8B"/>
            <w:noWrap/>
            <w:vAlign w:val="center"/>
            <w:hideMark/>
          </w:tcPr>
          <w:p w14:paraId="614D665C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7CF8B"/>
            <w:noWrap/>
            <w:vAlign w:val="center"/>
            <w:hideMark/>
          </w:tcPr>
          <w:p w14:paraId="715CC8F0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CF8B"/>
            <w:noWrap/>
            <w:vAlign w:val="center"/>
            <w:hideMark/>
          </w:tcPr>
          <w:p w14:paraId="0F958026" w14:textId="77777777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CF8B"/>
            <w:noWrap/>
            <w:vAlign w:val="center"/>
            <w:hideMark/>
          </w:tcPr>
          <w:p w14:paraId="7561E713" w14:textId="12A4F386" w:rsidR="00DF7E5B" w:rsidRPr="00DF7E5B" w:rsidRDefault="00DF7E5B" w:rsidP="00DF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79 %</w:t>
            </w:r>
          </w:p>
        </w:tc>
      </w:tr>
    </w:tbl>
    <w:p w14:paraId="5A6C4418" w14:textId="77777777" w:rsidR="00E75D97" w:rsidRDefault="00E75D97" w:rsidP="00DF7E5B">
      <w:pPr>
        <w:spacing w:after="0" w:line="240" w:lineRule="auto"/>
        <w:rPr>
          <w:b/>
          <w:color w:val="0070C0"/>
          <w:sz w:val="28"/>
          <w:szCs w:val="28"/>
        </w:rPr>
      </w:pPr>
    </w:p>
    <w:p w14:paraId="31117B7B" w14:textId="31CD82AA" w:rsidR="00EE4261" w:rsidRPr="00CF5CF1" w:rsidRDefault="00EE4261" w:rsidP="00343582">
      <w:pPr>
        <w:jc w:val="both"/>
        <w:rPr>
          <w:sz w:val="24"/>
          <w:szCs w:val="24"/>
        </w:rPr>
      </w:pPr>
      <w:r w:rsidRPr="00EE4261">
        <w:rPr>
          <w:sz w:val="24"/>
          <w:szCs w:val="24"/>
        </w:rPr>
        <w:t>Byla přijata první opatření, v návrhu úpravy spádových obvodů, Vyhláška o spádových obvodech škol, která bude schvalována v jarním období a její platnost se projeví již při zápisu do 1. ročníků na školní rok 2020/21. Z porovnání školních roků 2018/19 a 2019/20 vyplývá, že 1. stupeň ZŠ je již pátým rokem (dětmi narozenými 2009-2013) naplňován výrazně více v porovnání s 2. stupněm ZŠ, což odpovídá i závěrům Prognózy. Je velmi důležité pokračovat a urychlit proveditelnost všech navržených a postupně schvalovaných akcí z roku 2019</w:t>
      </w:r>
      <w:r w:rsidRPr="00CF5CF1">
        <w:rPr>
          <w:sz w:val="24"/>
          <w:szCs w:val="24"/>
        </w:rPr>
        <w:t xml:space="preserve">: rozšíření kapacity FZŠ Drtinova, rozšíření kapacity ZŠ waldorfská, výstavba ZŠ Smíchov – jih, </w:t>
      </w:r>
      <w:r w:rsidRPr="00CF5CF1">
        <w:rPr>
          <w:i/>
          <w:sz w:val="24"/>
          <w:szCs w:val="24"/>
        </w:rPr>
        <w:t xml:space="preserve">ZŠ v lokalitě Holyně, Waltrovky </w:t>
      </w:r>
      <w:r w:rsidR="00CF5CF1" w:rsidRPr="00CF5CF1">
        <w:rPr>
          <w:i/>
          <w:sz w:val="24"/>
          <w:szCs w:val="24"/>
        </w:rPr>
        <w:t xml:space="preserve">- </w:t>
      </w:r>
      <w:r w:rsidRPr="00CF5CF1">
        <w:rPr>
          <w:i/>
          <w:sz w:val="24"/>
          <w:szCs w:val="24"/>
        </w:rPr>
        <w:t>k</w:t>
      </w:r>
      <w:r w:rsidR="00CF5CF1" w:rsidRPr="00CF5CF1">
        <w:rPr>
          <w:i/>
          <w:sz w:val="24"/>
          <w:szCs w:val="24"/>
        </w:rPr>
        <w:t> </w:t>
      </w:r>
      <w:r w:rsidRPr="00CF5CF1">
        <w:rPr>
          <w:i/>
          <w:sz w:val="24"/>
          <w:szCs w:val="24"/>
        </w:rPr>
        <w:t>jednání</w:t>
      </w:r>
      <w:r w:rsidR="00CF5CF1" w:rsidRPr="00CF5CF1">
        <w:rPr>
          <w:sz w:val="24"/>
          <w:szCs w:val="24"/>
        </w:rPr>
        <w:t>, řešení 2. stupně ZŠ v lokalitě Košíře.</w:t>
      </w:r>
    </w:p>
    <w:p w14:paraId="37FA2E2C" w14:textId="341A8ECC" w:rsidR="00AD1403" w:rsidRDefault="00AD1403" w:rsidP="00343582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14:paraId="79E4F62E" w14:textId="77777777" w:rsidR="00CF5CF1" w:rsidRDefault="00CF5CF1" w:rsidP="009E6F68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14:paraId="1E43AFDE" w14:textId="0A94FA5E" w:rsidR="00A64137" w:rsidRDefault="00FA0B58" w:rsidP="00EE4261">
      <w:pPr>
        <w:jc w:val="both"/>
        <w:rPr>
          <w:rFonts w:eastAsiaTheme="minorEastAsia"/>
          <w:sz w:val="24"/>
          <w:szCs w:val="24"/>
        </w:rPr>
      </w:pPr>
      <w:r w:rsidRPr="008A3433">
        <w:rPr>
          <w:sz w:val="24"/>
          <w:szCs w:val="24"/>
        </w:rPr>
        <w:t xml:space="preserve">Je také nutné </w:t>
      </w:r>
      <w:r w:rsidRPr="008A3433">
        <w:rPr>
          <w:rFonts w:eastAsiaTheme="minorEastAsia"/>
          <w:sz w:val="24"/>
          <w:szCs w:val="24"/>
        </w:rPr>
        <w:t xml:space="preserve">průběžně upřesňovat výstavbu obytných domů na MČ P5 i když dokončená výstavba se </w:t>
      </w:r>
      <w:r w:rsidR="008A3433" w:rsidRPr="008A3433">
        <w:rPr>
          <w:rFonts w:eastAsiaTheme="minorEastAsia"/>
          <w:sz w:val="24"/>
          <w:szCs w:val="24"/>
        </w:rPr>
        <w:t xml:space="preserve">v současné době </w:t>
      </w:r>
      <w:r w:rsidRPr="008A3433">
        <w:rPr>
          <w:rFonts w:eastAsiaTheme="minorEastAsia"/>
          <w:sz w:val="24"/>
          <w:szCs w:val="24"/>
        </w:rPr>
        <w:t>nijak výrazně neprojevila na počtu narozených dětí (již 10 roků 950-1020 dětí). Z grafu vyplývá, že počet žáků na prvním stupni ZŠ dosáhl plata a bude pokračovat na druhém stupni daleko výrazněji</w:t>
      </w:r>
      <w:r w:rsidR="008A3433" w:rsidRPr="008A3433">
        <w:rPr>
          <w:rFonts w:eastAsiaTheme="minorEastAsia"/>
          <w:sz w:val="24"/>
          <w:szCs w:val="24"/>
        </w:rPr>
        <w:t xml:space="preserve"> </w:t>
      </w:r>
      <w:r w:rsidR="004A403B" w:rsidRPr="008A3433">
        <w:rPr>
          <w:rFonts w:eastAsiaTheme="minorEastAsia"/>
          <w:sz w:val="24"/>
          <w:szCs w:val="24"/>
        </w:rPr>
        <w:t xml:space="preserve">viz </w:t>
      </w:r>
      <w:r w:rsidR="004A403B">
        <w:rPr>
          <w:rFonts w:eastAsiaTheme="minorEastAsia"/>
          <w:sz w:val="24"/>
          <w:szCs w:val="24"/>
        </w:rPr>
        <w:t>g</w:t>
      </w:r>
      <w:r w:rsidR="004A403B" w:rsidRPr="008A3433">
        <w:rPr>
          <w:rFonts w:eastAsiaTheme="minorEastAsia"/>
          <w:sz w:val="24"/>
          <w:szCs w:val="24"/>
        </w:rPr>
        <w:t>raf</w:t>
      </w:r>
      <w:r w:rsidR="008A3433" w:rsidRPr="008A3433">
        <w:rPr>
          <w:rFonts w:eastAsiaTheme="minorEastAsia"/>
          <w:sz w:val="24"/>
          <w:szCs w:val="24"/>
        </w:rPr>
        <w:t>.</w:t>
      </w:r>
    </w:p>
    <w:p w14:paraId="1055A059" w14:textId="1B1DF16A" w:rsidR="00FD55FE" w:rsidRDefault="00FB2EC9" w:rsidP="00EE4261">
      <w:pPr>
        <w:jc w:val="both"/>
        <w:rPr>
          <w:rFonts w:eastAsiaTheme="minorEastAsia"/>
          <w:sz w:val="24"/>
          <w:szCs w:val="24"/>
        </w:rPr>
      </w:pPr>
      <w:r w:rsidRPr="00FB2EC9">
        <w:rPr>
          <w:rFonts w:eastAsiaTheme="minorEastAsia"/>
          <w:sz w:val="24"/>
          <w:szCs w:val="24"/>
          <w:highlight w:val="red"/>
        </w:rPr>
        <w:t>Nenašel jsem aktuální čísla počtu tříd podle ročníků…. ?</w:t>
      </w:r>
    </w:p>
    <w:p w14:paraId="674436B6" w14:textId="78E5CDD7" w:rsidR="007443AF" w:rsidRDefault="00F6132D" w:rsidP="007443AF">
      <w:pPr>
        <w:jc w:val="center"/>
        <w:rPr>
          <w:rFonts w:eastAsiaTheme="minorEastAsia"/>
          <w:sz w:val="24"/>
          <w:szCs w:val="24"/>
        </w:rPr>
      </w:pPr>
      <w:r w:rsidRPr="00093C19">
        <w:rPr>
          <w:noProof/>
          <w:color w:val="00FFFF"/>
          <w:shd w:val="clear" w:color="auto" w:fill="00FFFF"/>
        </w:rPr>
        <w:drawing>
          <wp:inline distT="0" distB="0" distL="0" distR="0" wp14:anchorId="2316AD57" wp14:editId="273FC0C0">
            <wp:extent cx="6126480" cy="3878580"/>
            <wp:effectExtent l="0" t="0" r="7620" b="762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29BF350-7634-4D06-A95A-D62196BD9B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14935D" w14:textId="77777777" w:rsidR="00A7680D" w:rsidRPr="00830008" w:rsidRDefault="00A7680D" w:rsidP="00A32C54">
      <w:pPr>
        <w:spacing w:after="0" w:line="240" w:lineRule="auto"/>
        <w:jc w:val="both"/>
        <w:rPr>
          <w:rFonts w:eastAsiaTheme="minorEastAsia"/>
          <w:b/>
          <w:sz w:val="24"/>
          <w:szCs w:val="24"/>
        </w:rPr>
      </w:pPr>
    </w:p>
    <w:p w14:paraId="25BE8DC0" w14:textId="0D8EECBE" w:rsidR="004054DD" w:rsidRPr="00830008" w:rsidRDefault="004054DD" w:rsidP="00A32C54">
      <w:pPr>
        <w:spacing w:after="0" w:line="240" w:lineRule="auto"/>
        <w:jc w:val="both"/>
        <w:rPr>
          <w:rFonts w:eastAsiaTheme="minorEastAsia"/>
          <w:b/>
          <w:sz w:val="24"/>
          <w:szCs w:val="24"/>
        </w:rPr>
      </w:pPr>
      <w:r w:rsidRPr="00830008">
        <w:rPr>
          <w:rFonts w:eastAsiaTheme="minorEastAsia"/>
          <w:b/>
          <w:sz w:val="24"/>
          <w:szCs w:val="24"/>
        </w:rPr>
        <w:t>Predikce</w:t>
      </w:r>
      <w:r w:rsidR="00EE4261" w:rsidRPr="00830008">
        <w:rPr>
          <w:rFonts w:eastAsiaTheme="minorEastAsia"/>
          <w:b/>
          <w:sz w:val="24"/>
          <w:szCs w:val="24"/>
        </w:rPr>
        <w:t xml:space="preserve"> počtu nově zapsaných žáků do základních škol</w:t>
      </w:r>
      <w:r w:rsidR="00A7680D" w:rsidRPr="00830008">
        <w:rPr>
          <w:rFonts w:eastAsiaTheme="minorEastAsia"/>
          <w:b/>
          <w:sz w:val="24"/>
          <w:szCs w:val="24"/>
        </w:rPr>
        <w:t xml:space="preserve"> uvedená v</w:t>
      </w:r>
      <w:r w:rsidRPr="00830008">
        <w:rPr>
          <w:rFonts w:eastAsiaTheme="minorEastAsia"/>
          <w:b/>
          <w:sz w:val="24"/>
          <w:szCs w:val="24"/>
        </w:rPr>
        <w:t> původní</w:t>
      </w:r>
      <w:r w:rsidR="00A7680D" w:rsidRPr="00830008">
        <w:rPr>
          <w:rFonts w:eastAsiaTheme="minorEastAsia"/>
          <w:b/>
          <w:sz w:val="24"/>
          <w:szCs w:val="24"/>
        </w:rPr>
        <w:t>m</w:t>
      </w:r>
      <w:r w:rsidRPr="00830008">
        <w:rPr>
          <w:rFonts w:eastAsiaTheme="minorEastAsia"/>
          <w:b/>
          <w:sz w:val="24"/>
          <w:szCs w:val="24"/>
        </w:rPr>
        <w:t xml:space="preserve"> </w:t>
      </w:r>
      <w:r w:rsidR="00A7680D" w:rsidRPr="00830008">
        <w:rPr>
          <w:rFonts w:eastAsiaTheme="minorEastAsia"/>
          <w:b/>
          <w:sz w:val="24"/>
          <w:szCs w:val="24"/>
        </w:rPr>
        <w:t>dokumentu</w:t>
      </w:r>
      <w:r w:rsidRPr="00830008">
        <w:rPr>
          <w:rFonts w:eastAsiaTheme="minorEastAsia"/>
          <w:b/>
          <w:sz w:val="24"/>
          <w:szCs w:val="24"/>
        </w:rPr>
        <w:t xml:space="preserve"> </w:t>
      </w:r>
      <w:r w:rsidR="00EE4261" w:rsidRPr="00830008">
        <w:rPr>
          <w:rFonts w:eastAsiaTheme="minorEastAsia"/>
          <w:b/>
          <w:sz w:val="24"/>
          <w:szCs w:val="24"/>
        </w:rPr>
        <w:t>byla</w:t>
      </w:r>
      <w:r w:rsidR="00A7680D" w:rsidRPr="00830008">
        <w:rPr>
          <w:rFonts w:eastAsiaTheme="minorEastAsia"/>
          <w:b/>
          <w:sz w:val="24"/>
          <w:szCs w:val="24"/>
        </w:rPr>
        <w:t xml:space="preserve"> správn</w:t>
      </w:r>
      <w:r w:rsidR="00EE4261" w:rsidRPr="00830008">
        <w:rPr>
          <w:rFonts w:eastAsiaTheme="minorEastAsia"/>
          <w:b/>
          <w:sz w:val="24"/>
          <w:szCs w:val="24"/>
        </w:rPr>
        <w:t>á</w:t>
      </w:r>
      <w:r w:rsidRPr="00830008">
        <w:rPr>
          <w:rFonts w:eastAsiaTheme="minorEastAsia"/>
          <w:b/>
          <w:sz w:val="24"/>
          <w:szCs w:val="24"/>
        </w:rPr>
        <w:t>, neboť předpoklad zápisu do 1. ročníku na školní rok 2019/20 byl 787 žáků, skutečnost v květnu byla 767 zapsaných žáků a do prvních tříd skutečně nastoupilo 676 žáků.</w:t>
      </w:r>
    </w:p>
    <w:p w14:paraId="2A6D8364" w14:textId="7F9A1A97" w:rsidR="0030671F" w:rsidRDefault="0030671F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14:paraId="31FA84FB" w14:textId="77777777" w:rsidR="0030671F" w:rsidRPr="00A32C54" w:rsidRDefault="0030671F" w:rsidP="00A32C54">
      <w:pPr>
        <w:spacing w:after="0" w:line="240" w:lineRule="auto"/>
        <w:jc w:val="both"/>
        <w:rPr>
          <w:rFonts w:eastAsiaTheme="minorEastAsia"/>
          <w:b/>
          <w:sz w:val="16"/>
          <w:szCs w:val="16"/>
        </w:rPr>
      </w:pPr>
    </w:p>
    <w:bookmarkEnd w:id="1"/>
    <w:p w14:paraId="1A50B7C6" w14:textId="46E6A9D5" w:rsidR="000B080F" w:rsidRPr="00A32C54" w:rsidRDefault="00093C19" w:rsidP="00A32C54">
      <w:pPr>
        <w:shd w:val="clear" w:color="auto" w:fill="00B0F0"/>
        <w:spacing w:after="0"/>
        <w:rPr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8"/>
          <w:szCs w:val="28"/>
        </w:rPr>
        <w:t>2</w:t>
      </w:r>
      <w:r w:rsidR="00CB580C">
        <w:rPr>
          <w:b/>
          <w:color w:val="FFFFFF" w:themeColor="background1"/>
          <w:sz w:val="28"/>
          <w:szCs w:val="28"/>
        </w:rPr>
        <w:t xml:space="preserve">. </w:t>
      </w:r>
      <w:bookmarkStart w:id="3" w:name="_Hlk27566167"/>
      <w:r w:rsidR="00A32C54" w:rsidRPr="00191ACB">
        <w:rPr>
          <w:b/>
          <w:color w:val="FFFFFF" w:themeColor="background1"/>
          <w:sz w:val="28"/>
          <w:szCs w:val="28"/>
        </w:rPr>
        <w:t>POČET ŽÁKŮ DLE TRVALÉHO BYDLIŠTĚ</w:t>
      </w:r>
      <w:r w:rsidR="00A32C54">
        <w:rPr>
          <w:color w:val="FFFFFF" w:themeColor="background1"/>
          <w:sz w:val="28"/>
          <w:szCs w:val="28"/>
        </w:rPr>
        <w:t xml:space="preserve"> </w:t>
      </w:r>
      <w:r w:rsidR="00EE4261">
        <w:rPr>
          <w:color w:val="FFFFFF" w:themeColor="background1"/>
          <w:sz w:val="28"/>
          <w:szCs w:val="28"/>
        </w:rPr>
        <w:t>(str. 1</w:t>
      </w:r>
      <w:bookmarkEnd w:id="3"/>
      <w:r w:rsidR="00EE4261">
        <w:rPr>
          <w:color w:val="FFFFFF" w:themeColor="background1"/>
          <w:sz w:val="24"/>
          <w:szCs w:val="24"/>
        </w:rPr>
        <w:t>7)</w:t>
      </w:r>
      <w:r w:rsidR="00A32C54">
        <w:rPr>
          <w:color w:val="FFFFFF" w:themeColor="background1"/>
          <w:sz w:val="24"/>
          <w:szCs w:val="24"/>
        </w:rPr>
        <w:tab/>
      </w:r>
      <w:r w:rsidR="00A32C54">
        <w:rPr>
          <w:color w:val="FFFFFF" w:themeColor="background1"/>
          <w:sz w:val="24"/>
          <w:szCs w:val="24"/>
        </w:rPr>
        <w:tab/>
      </w:r>
      <w:r w:rsidR="00A32C54">
        <w:rPr>
          <w:color w:val="FFFFFF" w:themeColor="background1"/>
          <w:sz w:val="24"/>
          <w:szCs w:val="24"/>
        </w:rPr>
        <w:tab/>
      </w:r>
      <w:r w:rsidR="00191ACB">
        <w:rPr>
          <w:color w:val="FFFFFF" w:themeColor="background1"/>
          <w:sz w:val="24"/>
          <w:szCs w:val="24"/>
        </w:rPr>
        <w:t xml:space="preserve">         </w:t>
      </w:r>
      <w:r w:rsidR="00A32C54">
        <w:rPr>
          <w:color w:val="FFFFFF" w:themeColor="background1"/>
          <w:sz w:val="24"/>
          <w:szCs w:val="24"/>
        </w:rPr>
        <w:t xml:space="preserve">TABULKA č. </w:t>
      </w:r>
      <w:r w:rsidR="00191ACB">
        <w:rPr>
          <w:color w:val="FFFFFF" w:themeColor="background1"/>
          <w:sz w:val="24"/>
          <w:szCs w:val="24"/>
        </w:rPr>
        <w:t>3</w:t>
      </w:r>
    </w:p>
    <w:p w14:paraId="22BDD60E" w14:textId="2DA692FD" w:rsidR="00DC5564" w:rsidRDefault="00DC5564" w:rsidP="00DC5564">
      <w:pPr>
        <w:jc w:val="both"/>
        <w:rPr>
          <w:b/>
        </w:rPr>
      </w:pP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20"/>
        <w:gridCol w:w="1256"/>
        <w:gridCol w:w="1134"/>
        <w:gridCol w:w="1134"/>
        <w:gridCol w:w="1105"/>
        <w:gridCol w:w="1250"/>
        <w:gridCol w:w="1081"/>
      </w:tblGrid>
      <w:tr w:rsidR="00C056C6" w:rsidRPr="00C056C6" w14:paraId="54C5290B" w14:textId="77777777" w:rsidTr="00C056C6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5C3B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166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EC640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školy podle území</w:t>
            </w:r>
          </w:p>
        </w:tc>
      </w:tr>
      <w:tr w:rsidR="00C056C6" w:rsidRPr="00C056C6" w14:paraId="6727403A" w14:textId="77777777" w:rsidTr="00C056C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B0E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CCA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F80BD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EA649C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228F0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D6285C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D70DF7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3F8D9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</w:t>
            </w:r>
          </w:p>
        </w:tc>
      </w:tr>
      <w:tr w:rsidR="00C056C6" w:rsidRPr="00C056C6" w14:paraId="194905C9" w14:textId="77777777" w:rsidTr="00C056C6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7D7ECC6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zapsaní žáci dle bydliště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A363DC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3AD965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5CC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F8B6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C7F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4EB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74A7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056C6" w:rsidRPr="00C056C6" w14:paraId="48214C3C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9EB4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81916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3596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AF981B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0AC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B92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25C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8CB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C056C6" w:rsidRPr="00C056C6" w14:paraId="60F588F2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7343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30A689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9D67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44C6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4B16ED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536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61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026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62A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C056C6" w:rsidRPr="00C056C6" w14:paraId="62130DF6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94E3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C3B4AA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9C5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E95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18C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74FC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74B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7B5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C056C6" w:rsidRPr="00C056C6" w14:paraId="7E6E3B51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93F3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37953D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1556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455B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87FA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C72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4F1718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1024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11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C056C6" w:rsidRPr="00C056C6" w14:paraId="40DDD153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9553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FB7794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E3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1EF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4A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300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727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E2F4FF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C056C6" w:rsidRPr="00C056C6" w14:paraId="3520B77C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2C34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109291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Ostatní MČ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00C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15C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0E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C3B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90A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73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C056C6" w:rsidRPr="00C056C6" w14:paraId="243AD3F9" w14:textId="77777777" w:rsidTr="00C056C6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D19C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15250B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mimo Prahu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287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A357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97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AC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9CE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D31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C056C6" w:rsidRPr="00C056C6" w14:paraId="3D4E6098" w14:textId="77777777" w:rsidTr="00C056C6">
        <w:trPr>
          <w:trHeight w:val="1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2C2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7B5F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BEC2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EAC0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8C2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485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9AB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C18F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56C6" w:rsidRPr="00C056C6" w14:paraId="09F9086E" w14:textId="77777777" w:rsidTr="00C056C6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DC724D" w14:textId="77777777" w:rsidR="00C056C6" w:rsidRPr="00C056C6" w:rsidRDefault="00C056C6" w:rsidP="00C0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19A799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3F7832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F2D7F4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953718D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137F3C3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8F2288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2C9911" w14:textId="77777777" w:rsidR="00C056C6" w:rsidRPr="00C056C6" w:rsidRDefault="00C056C6" w:rsidP="00C0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056C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286</w:t>
            </w:r>
          </w:p>
        </w:tc>
      </w:tr>
    </w:tbl>
    <w:p w14:paraId="278522D6" w14:textId="77777777" w:rsidR="005A7249" w:rsidRDefault="005A7249" w:rsidP="0001590E">
      <w:pPr>
        <w:spacing w:after="0"/>
        <w:jc w:val="both"/>
        <w:rPr>
          <w:bCs/>
          <w:sz w:val="24"/>
          <w:szCs w:val="24"/>
        </w:rPr>
      </w:pPr>
    </w:p>
    <w:p w14:paraId="43DEE84F" w14:textId="636D8607" w:rsidR="00ED357F" w:rsidRPr="005A7249" w:rsidRDefault="00EE4261" w:rsidP="005A7249">
      <w:pPr>
        <w:spacing w:after="0"/>
        <w:jc w:val="both"/>
        <w:rPr>
          <w:bCs/>
          <w:sz w:val="24"/>
          <w:szCs w:val="24"/>
        </w:rPr>
      </w:pPr>
      <w:bookmarkStart w:id="4" w:name="_Hlk27940677"/>
      <w:r w:rsidRPr="00EE4261">
        <w:rPr>
          <w:bCs/>
          <w:sz w:val="24"/>
          <w:szCs w:val="24"/>
        </w:rPr>
        <w:t>Čísla uvedená v tabulce ukazují, že</w:t>
      </w:r>
      <w:r w:rsidR="00F6132D" w:rsidRPr="00F6132D">
        <w:rPr>
          <w:bCs/>
          <w:sz w:val="24"/>
          <w:szCs w:val="24"/>
        </w:rPr>
        <w:t xml:space="preserve"> </w:t>
      </w:r>
      <w:r w:rsidR="00F6132D" w:rsidRPr="00EE4261">
        <w:rPr>
          <w:bCs/>
          <w:sz w:val="24"/>
          <w:szCs w:val="24"/>
        </w:rPr>
        <w:t>oproti minulému školnímu roku</w:t>
      </w:r>
      <w:r w:rsidRPr="00EE4261">
        <w:rPr>
          <w:bCs/>
          <w:sz w:val="24"/>
          <w:szCs w:val="24"/>
        </w:rPr>
        <w:t xml:space="preserve"> nedošlo prakticky</w:t>
      </w:r>
      <w:r w:rsidR="00A818E0">
        <w:rPr>
          <w:bCs/>
          <w:sz w:val="24"/>
          <w:szCs w:val="24"/>
        </w:rPr>
        <w:t xml:space="preserve"> k</w:t>
      </w:r>
      <w:r w:rsidRPr="00EE4261">
        <w:rPr>
          <w:bCs/>
          <w:sz w:val="24"/>
          <w:szCs w:val="24"/>
        </w:rPr>
        <w:t xml:space="preserve"> žádn</w:t>
      </w:r>
      <w:r w:rsidR="00F6132D">
        <w:rPr>
          <w:bCs/>
          <w:sz w:val="24"/>
          <w:szCs w:val="24"/>
        </w:rPr>
        <w:t>é</w:t>
      </w:r>
      <w:r w:rsidRPr="00EE4261">
        <w:rPr>
          <w:bCs/>
          <w:sz w:val="24"/>
          <w:szCs w:val="24"/>
        </w:rPr>
        <w:t xml:space="preserve"> změně ve </w:t>
      </w:r>
      <w:r w:rsidR="00214B2A" w:rsidRPr="00EE4261">
        <w:rPr>
          <w:bCs/>
          <w:sz w:val="24"/>
          <w:szCs w:val="24"/>
        </w:rPr>
        <w:t>struktuře žáků</w:t>
      </w:r>
      <w:r w:rsidRPr="00EE4261">
        <w:rPr>
          <w:bCs/>
          <w:sz w:val="24"/>
          <w:szCs w:val="24"/>
        </w:rPr>
        <w:t xml:space="preserve"> dle trvalého bydliště </w:t>
      </w:r>
      <w:r w:rsidR="00F6132D">
        <w:rPr>
          <w:bCs/>
          <w:sz w:val="24"/>
          <w:szCs w:val="24"/>
        </w:rPr>
        <w:t xml:space="preserve">v jednotlivých částech </w:t>
      </w:r>
      <w:r w:rsidR="00A818E0">
        <w:rPr>
          <w:bCs/>
          <w:sz w:val="24"/>
          <w:szCs w:val="24"/>
        </w:rPr>
        <w:t xml:space="preserve">MČ </w:t>
      </w:r>
      <w:r w:rsidR="00F6132D">
        <w:rPr>
          <w:bCs/>
          <w:sz w:val="24"/>
          <w:szCs w:val="24"/>
        </w:rPr>
        <w:t>Prahy 5</w:t>
      </w:r>
      <w:r w:rsidRPr="00EE4261">
        <w:rPr>
          <w:bCs/>
          <w:sz w:val="24"/>
          <w:szCs w:val="24"/>
        </w:rPr>
        <w:t xml:space="preserve">. </w:t>
      </w:r>
      <w:r w:rsidR="00672290" w:rsidRPr="00EE4261">
        <w:rPr>
          <w:bCs/>
          <w:sz w:val="24"/>
          <w:szCs w:val="24"/>
        </w:rPr>
        <w:t>S</w:t>
      </w:r>
      <w:r w:rsidR="00ED357F" w:rsidRPr="00EE4261">
        <w:rPr>
          <w:bCs/>
          <w:sz w:val="24"/>
          <w:szCs w:val="24"/>
        </w:rPr>
        <w:t>íť základních škol pokrývá rovnoměrně všechna katastrální území MČ P5</w:t>
      </w:r>
      <w:r w:rsidR="00672290" w:rsidRPr="00EE4261">
        <w:rPr>
          <w:bCs/>
          <w:sz w:val="24"/>
          <w:szCs w:val="24"/>
        </w:rPr>
        <w:t xml:space="preserve">. Z tabulky vyplývá, že </w:t>
      </w:r>
      <w:r w:rsidR="00ED357F" w:rsidRPr="00EE4261">
        <w:rPr>
          <w:bCs/>
          <w:sz w:val="24"/>
          <w:szCs w:val="24"/>
        </w:rPr>
        <w:t>žáci mají možnost volb</w:t>
      </w:r>
      <w:r w:rsidRPr="00EE4261">
        <w:rPr>
          <w:bCs/>
          <w:sz w:val="24"/>
          <w:szCs w:val="24"/>
        </w:rPr>
        <w:t xml:space="preserve">y </w:t>
      </w:r>
      <w:r w:rsidR="00672290" w:rsidRPr="00EE4261">
        <w:rPr>
          <w:bCs/>
          <w:sz w:val="24"/>
          <w:szCs w:val="24"/>
        </w:rPr>
        <w:t>i mimo spádové oblasti.</w:t>
      </w:r>
      <w:r w:rsidRPr="00EE4261">
        <w:rPr>
          <w:bCs/>
          <w:sz w:val="24"/>
          <w:szCs w:val="24"/>
        </w:rPr>
        <w:t xml:space="preserve"> </w:t>
      </w:r>
      <w:r w:rsidR="00672290" w:rsidRPr="00EE4261">
        <w:rPr>
          <w:bCs/>
          <w:sz w:val="24"/>
          <w:szCs w:val="24"/>
        </w:rPr>
        <w:t>O</w:t>
      </w:r>
      <w:r w:rsidR="00ED357F" w:rsidRPr="00EE4261">
        <w:rPr>
          <w:bCs/>
          <w:sz w:val="24"/>
          <w:szCs w:val="24"/>
        </w:rPr>
        <w:t xml:space="preserve">blast Košíř – ZŠ Nepomucká, </w:t>
      </w:r>
      <w:r>
        <w:rPr>
          <w:bCs/>
          <w:sz w:val="24"/>
          <w:szCs w:val="24"/>
        </w:rPr>
        <w:t>je</w:t>
      </w:r>
      <w:r w:rsidR="0001590E" w:rsidRPr="00EE4261">
        <w:rPr>
          <w:bCs/>
          <w:sz w:val="24"/>
          <w:szCs w:val="24"/>
        </w:rPr>
        <w:t xml:space="preserve"> řešena návrhem změny spádových obvodů základních škol.</w:t>
      </w:r>
      <w:r w:rsidR="0001590E">
        <w:rPr>
          <w:b/>
        </w:rPr>
        <w:t xml:space="preserve">                                                      </w:t>
      </w:r>
    </w:p>
    <w:bookmarkEnd w:id="4"/>
    <w:p w14:paraId="5982F517" w14:textId="77777777" w:rsidR="0001590E" w:rsidRPr="00672290" w:rsidRDefault="0001590E" w:rsidP="00672290">
      <w:pPr>
        <w:jc w:val="both"/>
        <w:rPr>
          <w:b/>
        </w:rPr>
      </w:pPr>
    </w:p>
    <w:p w14:paraId="10015DC2" w14:textId="77777777" w:rsidR="00F845E5" w:rsidRDefault="00F845E5" w:rsidP="00F845E5">
      <w:pPr>
        <w:jc w:val="both"/>
        <w:rPr>
          <w:b/>
        </w:rPr>
      </w:pPr>
    </w:p>
    <w:p w14:paraId="21EF7CF8" w14:textId="2B9EE1B7" w:rsidR="005973BB" w:rsidRPr="006B7109" w:rsidRDefault="00093C19" w:rsidP="00AE77D4">
      <w:pPr>
        <w:shd w:val="clear" w:color="auto" w:fill="00B0F0"/>
        <w:spacing w:after="0" w:line="240" w:lineRule="auto"/>
        <w:jc w:val="both"/>
        <w:rPr>
          <w:sz w:val="24"/>
          <w:szCs w:val="24"/>
        </w:rPr>
      </w:pPr>
      <w:r>
        <w:rPr>
          <w:b/>
          <w:color w:val="FFFFFF" w:themeColor="background1"/>
          <w:sz w:val="28"/>
          <w:szCs w:val="28"/>
        </w:rPr>
        <w:t>3</w:t>
      </w:r>
      <w:r w:rsidR="00CB580C">
        <w:rPr>
          <w:b/>
          <w:color w:val="FFFFFF" w:themeColor="background1"/>
          <w:sz w:val="28"/>
          <w:szCs w:val="28"/>
        </w:rPr>
        <w:t>.</w:t>
      </w:r>
      <w:r w:rsidR="00FA1AF9">
        <w:rPr>
          <w:b/>
          <w:color w:val="FFFFFF" w:themeColor="background1"/>
          <w:sz w:val="28"/>
          <w:szCs w:val="28"/>
        </w:rPr>
        <w:t xml:space="preserve"> ODCHOD</w:t>
      </w:r>
      <w:r w:rsidR="005973BB" w:rsidRPr="00AE77D4">
        <w:rPr>
          <w:b/>
          <w:color w:val="FFFFFF" w:themeColor="background1"/>
          <w:sz w:val="28"/>
          <w:szCs w:val="28"/>
        </w:rPr>
        <w:t xml:space="preserve"> ŽÁKŮ ZŠ MČ PRAHA 5 NA </w:t>
      </w:r>
      <w:r w:rsidR="00FA1AF9">
        <w:rPr>
          <w:b/>
          <w:color w:val="FFFFFF" w:themeColor="background1"/>
          <w:sz w:val="28"/>
          <w:szCs w:val="28"/>
        </w:rPr>
        <w:t xml:space="preserve">VÍCELETÁ </w:t>
      </w:r>
      <w:r w:rsidR="005A7249">
        <w:rPr>
          <w:b/>
          <w:color w:val="FFFFFF" w:themeColor="background1"/>
          <w:sz w:val="28"/>
          <w:szCs w:val="28"/>
        </w:rPr>
        <w:t xml:space="preserve">GYMNÁZIA (str. 19) </w:t>
      </w:r>
      <w:r w:rsidR="00FA1AF9">
        <w:rPr>
          <w:b/>
          <w:color w:val="FFFFFF" w:themeColor="background1"/>
          <w:sz w:val="28"/>
          <w:szCs w:val="28"/>
        </w:rPr>
        <w:tab/>
      </w:r>
      <w:r w:rsidR="00A818E0">
        <w:rPr>
          <w:b/>
          <w:color w:val="FFFFFF" w:themeColor="background1"/>
          <w:sz w:val="28"/>
          <w:szCs w:val="28"/>
        </w:rPr>
        <w:t xml:space="preserve"> </w:t>
      </w:r>
      <w:r w:rsidR="006B7109">
        <w:rPr>
          <w:sz w:val="24"/>
          <w:szCs w:val="24"/>
        </w:rPr>
        <w:t>TABULKA č.4</w:t>
      </w:r>
    </w:p>
    <w:p w14:paraId="7B9A0A63" w14:textId="40FA644F" w:rsidR="005973BB" w:rsidRDefault="00D631C1" w:rsidP="00D61DE3">
      <w:pPr>
        <w:tabs>
          <w:tab w:val="left" w:pos="4170"/>
        </w:tabs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1DE3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"/>
        <w:gridCol w:w="1400"/>
        <w:gridCol w:w="1400"/>
        <w:gridCol w:w="1400"/>
        <w:gridCol w:w="1400"/>
        <w:gridCol w:w="1400"/>
        <w:gridCol w:w="1400"/>
      </w:tblGrid>
      <w:tr w:rsidR="00655EB9" w14:paraId="7E901443" w14:textId="77777777" w:rsidTr="00D631C1">
        <w:tc>
          <w:tcPr>
            <w:tcW w:w="8399" w:type="dxa"/>
            <w:gridSpan w:val="6"/>
            <w:vAlign w:val="center"/>
          </w:tcPr>
          <w:p w14:paraId="5F8D5F11" w14:textId="77777777" w:rsidR="00655EB9" w:rsidRDefault="00672290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 xml:space="preserve"> ŘÍZENÍ – VÍCELETÁ GYMNÁZIA</w:t>
            </w:r>
          </w:p>
        </w:tc>
        <w:tc>
          <w:tcPr>
            <w:tcW w:w="1400" w:type="dxa"/>
            <w:vMerge w:val="restart"/>
            <w:vAlign w:val="center"/>
          </w:tcPr>
          <w:p w14:paraId="4D84E69E" w14:textId="77777777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počet žáků, kteří z pátého ročníku odešli na jinou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ZŠ</w:t>
            </w:r>
          </w:p>
        </w:tc>
      </w:tr>
      <w:tr w:rsidR="00655EB9" w14:paraId="092FBECA" w14:textId="77777777" w:rsidTr="00D631C1">
        <w:tc>
          <w:tcPr>
            <w:tcW w:w="2799" w:type="dxa"/>
            <w:gridSpan w:val="2"/>
            <w:vAlign w:val="center"/>
          </w:tcPr>
          <w:p w14:paraId="78663883" w14:textId="77777777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státní</w:t>
            </w:r>
          </w:p>
        </w:tc>
        <w:tc>
          <w:tcPr>
            <w:tcW w:w="2800" w:type="dxa"/>
            <w:gridSpan w:val="2"/>
            <w:vAlign w:val="center"/>
          </w:tcPr>
          <w:p w14:paraId="0492E245" w14:textId="77777777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soukromá</w:t>
            </w:r>
          </w:p>
        </w:tc>
        <w:tc>
          <w:tcPr>
            <w:tcW w:w="2800" w:type="dxa"/>
            <w:gridSpan w:val="2"/>
            <w:vAlign w:val="center"/>
          </w:tcPr>
          <w:p w14:paraId="11FF1B1B" w14:textId="77777777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lang w:eastAsia="cs-CZ"/>
              </w:rPr>
              <w:t>církevní</w:t>
            </w:r>
          </w:p>
        </w:tc>
        <w:tc>
          <w:tcPr>
            <w:tcW w:w="1400" w:type="dxa"/>
            <w:vMerge/>
            <w:vAlign w:val="center"/>
          </w:tcPr>
          <w:p w14:paraId="02BF8A78" w14:textId="77777777" w:rsidR="00655EB9" w:rsidRDefault="00655EB9" w:rsidP="00D631C1">
            <w:pPr>
              <w:tabs>
                <w:tab w:val="left" w:pos="4170"/>
              </w:tabs>
              <w:jc w:val="center"/>
            </w:pPr>
          </w:p>
        </w:tc>
      </w:tr>
      <w:tr w:rsidR="00655EB9" w14:paraId="5D8F5C65" w14:textId="77777777" w:rsidTr="00D631C1">
        <w:tc>
          <w:tcPr>
            <w:tcW w:w="1399" w:type="dxa"/>
            <w:vAlign w:val="center"/>
          </w:tcPr>
          <w:p w14:paraId="07B710C6" w14:textId="77777777" w:rsidR="00655EB9" w:rsidRDefault="00655EB9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14:paraId="150B27AE" w14:textId="77777777" w:rsidR="00655EB9" w:rsidRDefault="00D631C1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Align w:val="center"/>
          </w:tcPr>
          <w:p w14:paraId="67FE0BCA" w14:textId="77777777" w:rsidR="00655EB9" w:rsidRDefault="00D631C1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14:paraId="18172591" w14:textId="77777777" w:rsidR="00655EB9" w:rsidRDefault="00D631C1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ze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Align w:val="center"/>
          </w:tcPr>
          <w:p w14:paraId="4B08F5B4" w14:textId="77777777" w:rsidR="00655EB9" w:rsidRDefault="00D631C1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 xml:space="preserve">z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5 tř.</w:t>
            </w:r>
          </w:p>
        </w:tc>
        <w:tc>
          <w:tcPr>
            <w:tcW w:w="1400" w:type="dxa"/>
            <w:vAlign w:val="center"/>
          </w:tcPr>
          <w:p w14:paraId="31C6E5EA" w14:textId="77777777" w:rsidR="00655EB9" w:rsidRDefault="00D631C1" w:rsidP="00D631C1">
            <w:pPr>
              <w:tabs>
                <w:tab w:val="left" w:pos="4170"/>
              </w:tabs>
              <w:jc w:val="center"/>
            </w:pPr>
            <w:r>
              <w:rPr>
                <w:rFonts w:ascii="Calibri" w:eastAsia="Times New Roman" w:hAnsi="Calibri" w:cs="Calibri"/>
                <w:lang w:eastAsia="cs-CZ"/>
              </w:rPr>
              <w:t>z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655EB9" w:rsidRPr="005973BB">
              <w:rPr>
                <w:rFonts w:ascii="Calibri" w:eastAsia="Times New Roman" w:hAnsi="Calibri" w:cs="Calibri"/>
                <w:lang w:eastAsia="cs-CZ"/>
              </w:rPr>
              <w:t>7 tř.</w:t>
            </w:r>
          </w:p>
        </w:tc>
        <w:tc>
          <w:tcPr>
            <w:tcW w:w="1400" w:type="dxa"/>
            <w:vMerge/>
            <w:vAlign w:val="center"/>
          </w:tcPr>
          <w:p w14:paraId="366F0E96" w14:textId="77777777" w:rsidR="00655EB9" w:rsidRDefault="00655EB9" w:rsidP="00D631C1">
            <w:pPr>
              <w:tabs>
                <w:tab w:val="left" w:pos="4170"/>
              </w:tabs>
              <w:jc w:val="center"/>
            </w:pPr>
          </w:p>
        </w:tc>
      </w:tr>
      <w:tr w:rsidR="00655EB9" w14:paraId="594EB5B0" w14:textId="77777777" w:rsidTr="00D631C1">
        <w:tc>
          <w:tcPr>
            <w:tcW w:w="1399" w:type="dxa"/>
            <w:vAlign w:val="center"/>
          </w:tcPr>
          <w:p w14:paraId="5FD8689B" w14:textId="044A91C5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  <w:r w:rsidR="007D6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vAlign w:val="center"/>
          </w:tcPr>
          <w:p w14:paraId="0C31DAF4" w14:textId="5A14D2EA" w:rsidR="00655EB9" w:rsidRDefault="00655EB9" w:rsidP="00D631C1">
            <w:pPr>
              <w:tabs>
                <w:tab w:val="left" w:pos="4170"/>
              </w:tabs>
              <w:jc w:val="center"/>
            </w:pPr>
            <w:r w:rsidRPr="005973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  <w:r w:rsidR="007D6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1400" w:type="dxa"/>
            <w:vAlign w:val="center"/>
          </w:tcPr>
          <w:p w14:paraId="6FA9718B" w14:textId="043E8743" w:rsidR="00655EB9" w:rsidRDefault="007D6EF1" w:rsidP="00D631C1">
            <w:pPr>
              <w:tabs>
                <w:tab w:val="left" w:pos="4170"/>
              </w:tabs>
              <w:jc w:val="center"/>
            </w:pPr>
            <w:r>
              <w:t>9</w:t>
            </w:r>
          </w:p>
        </w:tc>
        <w:tc>
          <w:tcPr>
            <w:tcW w:w="1400" w:type="dxa"/>
            <w:vAlign w:val="center"/>
          </w:tcPr>
          <w:p w14:paraId="5275D675" w14:textId="09E6AF9C" w:rsidR="00655EB9" w:rsidRPr="005973BB" w:rsidRDefault="007D6EF1" w:rsidP="00D631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vAlign w:val="center"/>
          </w:tcPr>
          <w:p w14:paraId="0DB1352D" w14:textId="77777777" w:rsidR="00655EB9" w:rsidRPr="005973BB" w:rsidRDefault="00655EB9" w:rsidP="00D631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vAlign w:val="center"/>
          </w:tcPr>
          <w:p w14:paraId="6251BDB0" w14:textId="77777777" w:rsidR="00655EB9" w:rsidRPr="005973BB" w:rsidRDefault="00655EB9" w:rsidP="00D631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400" w:type="dxa"/>
            <w:vAlign w:val="center"/>
          </w:tcPr>
          <w:p w14:paraId="74E6E792" w14:textId="7A4F9944" w:rsidR="00655EB9" w:rsidRPr="005973BB" w:rsidRDefault="00655EB9" w:rsidP="00D631C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973B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  <w:r w:rsidR="007D6EF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</w:tr>
    </w:tbl>
    <w:p w14:paraId="4963F81B" w14:textId="7C4065B4" w:rsidR="009D4285" w:rsidRDefault="009D4285" w:rsidP="009D4285">
      <w:pPr>
        <w:spacing w:after="0"/>
        <w:jc w:val="both"/>
      </w:pPr>
    </w:p>
    <w:p w14:paraId="569E445E" w14:textId="0C3962F6" w:rsidR="004B6BA2" w:rsidRPr="00830008" w:rsidRDefault="009D4285" w:rsidP="009D4285">
      <w:pPr>
        <w:spacing w:after="0"/>
        <w:jc w:val="both"/>
        <w:rPr>
          <w:sz w:val="24"/>
          <w:szCs w:val="24"/>
        </w:rPr>
      </w:pPr>
      <w:r w:rsidRPr="00830008">
        <w:rPr>
          <w:sz w:val="24"/>
          <w:szCs w:val="24"/>
        </w:rPr>
        <w:t xml:space="preserve">Počet žáků, kteří odešli z 5. třídy na víceletá gymnázia byl prakticky stejný jako v předchozím roce (73 letos, 70 loňský rok). V procentuálním vyjádření se jedná o 12,7 % žáků z 5. tříd (což je cca o </w:t>
      </w:r>
      <w:r w:rsidR="00CC6D58" w:rsidRPr="00830008">
        <w:rPr>
          <w:sz w:val="24"/>
          <w:szCs w:val="24"/>
        </w:rPr>
        <w:t>20 %</w:t>
      </w:r>
      <w:r w:rsidRPr="00830008">
        <w:rPr>
          <w:sz w:val="24"/>
          <w:szCs w:val="24"/>
        </w:rPr>
        <w:t xml:space="preserve"> méně než celopražský průměr).</w:t>
      </w:r>
      <w:r w:rsidR="004B6BA2" w:rsidRPr="00830008">
        <w:rPr>
          <w:sz w:val="24"/>
          <w:szCs w:val="24"/>
        </w:rPr>
        <w:t xml:space="preserve"> Nejvíce žáků odešlo ze ZŠ Drtinova (15), Barrandov V Remízku (13) a Weberova (11).</w:t>
      </w:r>
    </w:p>
    <w:p w14:paraId="23FD1326" w14:textId="77777777" w:rsidR="004B6BA2" w:rsidRPr="00830008" w:rsidRDefault="004B6BA2" w:rsidP="009D4285">
      <w:pPr>
        <w:spacing w:after="0"/>
        <w:jc w:val="both"/>
        <w:rPr>
          <w:sz w:val="24"/>
          <w:szCs w:val="24"/>
        </w:rPr>
      </w:pPr>
    </w:p>
    <w:p w14:paraId="1847ACB4" w14:textId="3FF532A6" w:rsidR="004B6BA2" w:rsidRPr="00830008" w:rsidRDefault="004B6BA2" w:rsidP="009D4285">
      <w:pPr>
        <w:spacing w:after="0"/>
        <w:jc w:val="both"/>
        <w:rPr>
          <w:sz w:val="24"/>
          <w:szCs w:val="24"/>
        </w:rPr>
      </w:pPr>
      <w:r w:rsidRPr="00830008">
        <w:rPr>
          <w:sz w:val="24"/>
          <w:szCs w:val="24"/>
        </w:rPr>
        <w:t>Obdobná čísla platí i pro odchody na víceletá gymnázia</w:t>
      </w:r>
      <w:r w:rsidR="00FD55FE">
        <w:rPr>
          <w:sz w:val="24"/>
          <w:szCs w:val="24"/>
        </w:rPr>
        <w:t>,</w:t>
      </w:r>
      <w:r w:rsidRPr="00830008">
        <w:rPr>
          <w:sz w:val="24"/>
          <w:szCs w:val="24"/>
        </w:rPr>
        <w:t xml:space="preserve"> po 7. třídě – odešlo 31 žáků (což je 5,4 % ze všech žáků 7 tříd) – z toho ale bylo 20 žáků ze ZŠ Drtinova (což odpovídá prakticky celé jedné třídě).</w:t>
      </w:r>
    </w:p>
    <w:p w14:paraId="402C1ED1" w14:textId="00F54EE8" w:rsidR="00CB580C" w:rsidRDefault="00CB580C" w:rsidP="004B6BA2">
      <w:pPr>
        <w:spacing w:after="0"/>
        <w:jc w:val="both"/>
      </w:pPr>
    </w:p>
    <w:p w14:paraId="179CB3BD" w14:textId="1710D18D" w:rsidR="00ED357F" w:rsidRDefault="00ED357F"/>
    <w:p w14:paraId="7BF4AD22" w14:textId="77777777" w:rsidR="003E6247" w:rsidRDefault="003E6247">
      <w:pPr>
        <w:rPr>
          <w:b/>
          <w:color w:val="FFFFFF" w:themeColor="background1"/>
          <w:sz w:val="28"/>
          <w:szCs w:val="28"/>
          <w:shd w:val="clear" w:color="auto" w:fill="00B0F0"/>
        </w:rPr>
      </w:pPr>
      <w:r>
        <w:rPr>
          <w:b/>
          <w:color w:val="FFFFFF" w:themeColor="background1"/>
          <w:sz w:val="28"/>
          <w:szCs w:val="28"/>
          <w:shd w:val="clear" w:color="auto" w:fill="00B0F0"/>
        </w:rPr>
        <w:br w:type="page"/>
      </w:r>
    </w:p>
    <w:p w14:paraId="71A82ABB" w14:textId="5E3C4F7C" w:rsidR="000B080F" w:rsidRDefault="00093C19" w:rsidP="00AE77D4">
      <w:pPr>
        <w:shd w:val="clear" w:color="auto" w:fill="00B0F0"/>
        <w:spacing w:after="0"/>
        <w:rPr>
          <w:sz w:val="24"/>
          <w:szCs w:val="24"/>
        </w:rPr>
      </w:pPr>
      <w:r>
        <w:rPr>
          <w:b/>
          <w:color w:val="FFFFFF" w:themeColor="background1"/>
          <w:sz w:val="28"/>
          <w:szCs w:val="28"/>
          <w:shd w:val="clear" w:color="auto" w:fill="00B0F0"/>
        </w:rPr>
        <w:lastRenderedPageBreak/>
        <w:t>4</w:t>
      </w:r>
      <w:r w:rsidR="00CB580C">
        <w:rPr>
          <w:b/>
          <w:color w:val="FFFFFF" w:themeColor="background1"/>
          <w:sz w:val="28"/>
          <w:szCs w:val="28"/>
          <w:shd w:val="clear" w:color="auto" w:fill="00B0F0"/>
        </w:rPr>
        <w:t xml:space="preserve">. </w:t>
      </w:r>
      <w:r w:rsidR="00FB3E66" w:rsidRPr="00BA04EF">
        <w:rPr>
          <w:b/>
          <w:color w:val="FFFFFF" w:themeColor="background1"/>
          <w:sz w:val="28"/>
          <w:szCs w:val="28"/>
          <w:shd w:val="clear" w:color="auto" w:fill="00B0F0"/>
        </w:rPr>
        <w:t>POČET ŽÁKŮ CIZINCŮ</w:t>
      </w:r>
      <w:r w:rsidR="003E6247">
        <w:rPr>
          <w:b/>
          <w:color w:val="FFFFFF" w:themeColor="background1"/>
          <w:sz w:val="28"/>
          <w:szCs w:val="28"/>
          <w:shd w:val="clear" w:color="auto" w:fill="00B0F0"/>
        </w:rPr>
        <w:t xml:space="preserve"> (str. 19)</w:t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b/>
          <w:sz w:val="24"/>
          <w:szCs w:val="24"/>
        </w:rPr>
        <w:tab/>
      </w:r>
      <w:r w:rsidR="006B7109">
        <w:rPr>
          <w:sz w:val="24"/>
          <w:szCs w:val="24"/>
        </w:rPr>
        <w:t>TABULK</w:t>
      </w:r>
      <w:r w:rsidR="003E6247">
        <w:rPr>
          <w:sz w:val="24"/>
          <w:szCs w:val="24"/>
        </w:rPr>
        <w:t>A</w:t>
      </w:r>
      <w:r w:rsidR="006B7109">
        <w:rPr>
          <w:sz w:val="24"/>
          <w:szCs w:val="24"/>
        </w:rPr>
        <w:t xml:space="preserve"> č.5</w:t>
      </w:r>
    </w:p>
    <w:p w14:paraId="5B7C364D" w14:textId="18F1C2D0" w:rsidR="00FB3E66" w:rsidRDefault="00B900AB" w:rsidP="00FB3E66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F859D6" wp14:editId="1C9B5BC8">
            <wp:simplePos x="0" y="0"/>
            <wp:positionH relativeFrom="column">
              <wp:posOffset>-145415</wp:posOffset>
            </wp:positionH>
            <wp:positionV relativeFrom="paragraph">
              <wp:posOffset>197485</wp:posOffset>
            </wp:positionV>
            <wp:extent cx="4257675" cy="2524125"/>
            <wp:effectExtent l="0" t="0" r="9525" b="9525"/>
            <wp:wrapSquare wrapText="bothSides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19BE5467-758D-46BE-BC2B-36E2D05FD0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7D6EF1" w:rsidRPr="007D6EF1">
        <w:rPr>
          <w:sz w:val="24"/>
          <w:szCs w:val="24"/>
          <w:highlight w:val="red"/>
        </w:rPr>
        <w:t xml:space="preserve">Nenašel jsem aktuální </w:t>
      </w:r>
      <w:r w:rsidR="007D6EF1">
        <w:rPr>
          <w:sz w:val="24"/>
          <w:szCs w:val="24"/>
          <w:highlight w:val="red"/>
        </w:rPr>
        <w:t>čísla</w:t>
      </w:r>
      <w:r w:rsidR="007D6EF1" w:rsidRPr="007D6EF1">
        <w:rPr>
          <w:sz w:val="24"/>
          <w:szCs w:val="24"/>
          <w:highlight w:val="red"/>
        </w:rPr>
        <w:t>?</w:t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</w:r>
      <w:r w:rsidR="00FB3E66">
        <w:rPr>
          <w:sz w:val="24"/>
          <w:szCs w:val="24"/>
        </w:rPr>
        <w:tab/>
        <w:t xml:space="preserve">        </w:t>
      </w:r>
    </w:p>
    <w:p w14:paraId="473C173E" w14:textId="77777777" w:rsidR="00B900AB" w:rsidRDefault="00B900AB" w:rsidP="00B900AB">
      <w:pPr>
        <w:spacing w:after="0"/>
        <w:rPr>
          <w:b/>
        </w:rPr>
      </w:pPr>
      <w:bookmarkStart w:id="5" w:name="_Hlk9625296"/>
    </w:p>
    <w:p w14:paraId="6754753F" w14:textId="77777777" w:rsidR="00D04020" w:rsidRDefault="00D04020" w:rsidP="00B900AB">
      <w:pPr>
        <w:spacing w:after="0"/>
      </w:pPr>
      <w:bookmarkStart w:id="6" w:name="_Hlk26908277"/>
    </w:p>
    <w:p w14:paraId="2E22D5EB" w14:textId="443E3943" w:rsidR="00BA04EF" w:rsidRPr="00B900AB" w:rsidRDefault="00AA02CB" w:rsidP="00B900AB">
      <w:pPr>
        <w:spacing w:after="0"/>
        <w:rPr>
          <w:sz w:val="24"/>
          <w:szCs w:val="24"/>
        </w:rPr>
      </w:pPr>
      <w:r>
        <w:t>V</w:t>
      </w:r>
      <w:r w:rsidR="007E29E6">
        <w:t> </w:t>
      </w:r>
      <w:r w:rsidR="007E29E6" w:rsidRPr="00B900AB">
        <w:t>katastru</w:t>
      </w:r>
      <w:r w:rsidR="007E29E6">
        <w:t xml:space="preserve"> </w:t>
      </w:r>
      <w:r w:rsidR="00B900AB">
        <w:t>HLUBOČEPY</w:t>
      </w:r>
      <w:r w:rsidR="00A866BB" w:rsidRPr="00B900AB">
        <w:t xml:space="preserve"> </w:t>
      </w:r>
      <w:r w:rsidRPr="00B900AB">
        <w:t xml:space="preserve">představují </w:t>
      </w:r>
      <w:r w:rsidR="00EA50A1">
        <w:t>žáci</w:t>
      </w:r>
      <w:r w:rsidR="007E29E6" w:rsidRPr="00B900AB">
        <w:t xml:space="preserve"> cizinců </w:t>
      </w:r>
      <w:r w:rsidR="007E29E6">
        <w:t>10,7</w:t>
      </w:r>
      <w:r w:rsidR="00B900AB" w:rsidRPr="00B900AB">
        <w:t xml:space="preserve">  %</w:t>
      </w:r>
      <w:r w:rsidR="007E29E6">
        <w:t xml:space="preserve"> z žáků ZŠ</w:t>
      </w:r>
      <w:r>
        <w:t>.</w:t>
      </w:r>
    </w:p>
    <w:bookmarkEnd w:id="6"/>
    <w:p w14:paraId="09755EA8" w14:textId="77777777" w:rsidR="00BA04EF" w:rsidRDefault="00BA04EF" w:rsidP="00BA04EF">
      <w:pPr>
        <w:ind w:left="360"/>
        <w:jc w:val="both"/>
        <w:rPr>
          <w:b/>
        </w:rPr>
      </w:pPr>
    </w:p>
    <w:p w14:paraId="76BD150A" w14:textId="77777777" w:rsidR="00A866BB" w:rsidRDefault="00A866BB" w:rsidP="00BA04EF">
      <w:pPr>
        <w:ind w:left="360"/>
        <w:jc w:val="both"/>
        <w:rPr>
          <w:b/>
        </w:rPr>
      </w:pPr>
    </w:p>
    <w:p w14:paraId="4EDD21CF" w14:textId="77777777" w:rsidR="00A866BB" w:rsidRDefault="00A866BB" w:rsidP="00BA04EF">
      <w:pPr>
        <w:ind w:left="360"/>
        <w:jc w:val="both"/>
        <w:rPr>
          <w:b/>
        </w:rPr>
      </w:pPr>
    </w:p>
    <w:p w14:paraId="1466E1BC" w14:textId="77777777" w:rsidR="00A866BB" w:rsidRDefault="00A866BB" w:rsidP="00BA04EF">
      <w:pPr>
        <w:ind w:left="360"/>
        <w:jc w:val="both"/>
        <w:rPr>
          <w:b/>
        </w:rPr>
      </w:pPr>
    </w:p>
    <w:p w14:paraId="49EEB37A" w14:textId="77777777" w:rsidR="00DD0AA3" w:rsidRDefault="00DD0AA3" w:rsidP="00BA04EF">
      <w:pPr>
        <w:ind w:left="360"/>
        <w:jc w:val="both"/>
        <w:rPr>
          <w:b/>
        </w:rPr>
      </w:pPr>
    </w:p>
    <w:p w14:paraId="6568226A" w14:textId="77777777" w:rsidR="00DD0AA3" w:rsidRDefault="00DD0AA3" w:rsidP="00BA04EF">
      <w:pPr>
        <w:ind w:left="360"/>
        <w:jc w:val="both"/>
        <w:rPr>
          <w:b/>
        </w:rPr>
      </w:pPr>
    </w:p>
    <w:p w14:paraId="66FD2734" w14:textId="77777777" w:rsidR="002627CA" w:rsidRDefault="002627CA" w:rsidP="00BA04EF">
      <w:pPr>
        <w:ind w:left="360"/>
        <w:jc w:val="both"/>
        <w:rPr>
          <w:b/>
        </w:rPr>
      </w:pPr>
    </w:p>
    <w:p w14:paraId="18D5E8E9" w14:textId="77777777" w:rsidR="00B900AB" w:rsidRDefault="00B900AB" w:rsidP="00B900AB">
      <w:pPr>
        <w:tabs>
          <w:tab w:val="left" w:pos="6795"/>
        </w:tabs>
      </w:pPr>
      <w: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1CD6DC" wp14:editId="606B692C">
            <wp:simplePos x="0" y="0"/>
            <wp:positionH relativeFrom="column">
              <wp:posOffset>-2540</wp:posOffset>
            </wp:positionH>
            <wp:positionV relativeFrom="paragraph">
              <wp:posOffset>185420</wp:posOffset>
            </wp:positionV>
            <wp:extent cx="4114800" cy="2400300"/>
            <wp:effectExtent l="0" t="0" r="0" b="0"/>
            <wp:wrapSquare wrapText="bothSides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AFFBBA3B-6992-4741-8D1C-AB45507CF8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4DF26" w14:textId="77777777" w:rsidR="00D04020" w:rsidRDefault="00D04020" w:rsidP="00D04020">
      <w:pPr>
        <w:spacing w:after="0"/>
      </w:pPr>
    </w:p>
    <w:p w14:paraId="1001B0F7" w14:textId="1EA2630E" w:rsidR="00D04020" w:rsidRPr="00B900AB" w:rsidRDefault="00AA02CB" w:rsidP="00D04020">
      <w:pPr>
        <w:spacing w:after="0"/>
        <w:rPr>
          <w:sz w:val="24"/>
          <w:szCs w:val="24"/>
        </w:rPr>
      </w:pPr>
      <w:r>
        <w:t>V </w:t>
      </w:r>
      <w:r w:rsidRPr="00B900AB">
        <w:t>katastru</w:t>
      </w:r>
      <w:r w:rsidR="007E29E6">
        <w:t xml:space="preserve"> JINONICE </w:t>
      </w:r>
      <w:r w:rsidR="00D04020" w:rsidRPr="00B900AB">
        <w:t xml:space="preserve">představují </w:t>
      </w:r>
      <w:r w:rsidR="00EA50A1">
        <w:t>žáci</w:t>
      </w:r>
      <w:r w:rsidR="00D04020" w:rsidRPr="00B900AB">
        <w:t xml:space="preserve"> cizinců </w:t>
      </w:r>
      <w:r w:rsidR="00D04020">
        <w:t>9,7</w:t>
      </w:r>
      <w:r w:rsidR="00D04020" w:rsidRPr="00B900AB">
        <w:t>%</w:t>
      </w:r>
      <w:r w:rsidR="00D04020">
        <w:t xml:space="preserve"> z žáků ZŠ</w:t>
      </w:r>
      <w:r>
        <w:t>.</w:t>
      </w:r>
    </w:p>
    <w:p w14:paraId="2BEEA662" w14:textId="77777777" w:rsidR="00DD0AA3" w:rsidRDefault="00DD0AA3" w:rsidP="007E29E6">
      <w:pPr>
        <w:spacing w:after="0"/>
      </w:pPr>
    </w:p>
    <w:p w14:paraId="7D71CF58" w14:textId="77777777" w:rsidR="00DD0AA3" w:rsidRDefault="00DD0AA3" w:rsidP="007E29E6">
      <w:pPr>
        <w:spacing w:after="0"/>
      </w:pPr>
    </w:p>
    <w:p w14:paraId="122C69B1" w14:textId="77777777" w:rsidR="00DD0AA3" w:rsidRDefault="00DD0AA3" w:rsidP="007E29E6">
      <w:pPr>
        <w:spacing w:after="0"/>
      </w:pPr>
    </w:p>
    <w:p w14:paraId="4CDF758E" w14:textId="77777777" w:rsidR="00B900AB" w:rsidRDefault="00B900AB" w:rsidP="00B900AB">
      <w:pPr>
        <w:tabs>
          <w:tab w:val="left" w:pos="6795"/>
        </w:tabs>
      </w:pPr>
    </w:p>
    <w:p w14:paraId="33ADA2A7" w14:textId="77777777" w:rsidR="007E29E6" w:rsidRPr="007E29E6" w:rsidRDefault="007E29E6" w:rsidP="007E29E6"/>
    <w:p w14:paraId="2745A0E2" w14:textId="77777777" w:rsidR="007E29E6" w:rsidRDefault="007E29E6" w:rsidP="007E29E6"/>
    <w:p w14:paraId="3539CB21" w14:textId="77777777" w:rsidR="00DD0AA3" w:rsidRDefault="00DD0AA3" w:rsidP="007E29E6"/>
    <w:p w14:paraId="05328057" w14:textId="77777777" w:rsidR="00DD0AA3" w:rsidRDefault="00DD0AA3" w:rsidP="007E29E6"/>
    <w:p w14:paraId="7D724ACA" w14:textId="77777777" w:rsidR="00DD0AA3" w:rsidRDefault="009445EC" w:rsidP="007E29E6">
      <w:r>
        <w:rPr>
          <w:noProof/>
        </w:rPr>
        <w:drawing>
          <wp:anchor distT="0" distB="0" distL="114300" distR="114300" simplePos="0" relativeHeight="251666432" behindDoc="0" locked="0" layoutInCell="1" allowOverlap="1" wp14:anchorId="13AEA01E" wp14:editId="2D415E4A">
            <wp:simplePos x="0" y="0"/>
            <wp:positionH relativeFrom="column">
              <wp:posOffset>-2540</wp:posOffset>
            </wp:positionH>
            <wp:positionV relativeFrom="paragraph">
              <wp:posOffset>158115</wp:posOffset>
            </wp:positionV>
            <wp:extent cx="4114800" cy="2390775"/>
            <wp:effectExtent l="0" t="0" r="0" b="9525"/>
            <wp:wrapSquare wrapText="bothSides"/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E1B738A4-71AA-4059-B93A-91C1750A53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C28A3" w14:textId="77777777" w:rsidR="009445EC" w:rsidRDefault="009445EC" w:rsidP="007E29E6"/>
    <w:p w14:paraId="7B9FB56D" w14:textId="1A33A873" w:rsidR="009445EC" w:rsidRDefault="00D04020" w:rsidP="00D04020">
      <w:pPr>
        <w:tabs>
          <w:tab w:val="left" w:pos="7513"/>
        </w:tabs>
      </w:pPr>
      <w:r>
        <w:t xml:space="preserve">V katastru MOTOL představují žáci cizinců </w:t>
      </w:r>
      <w:r w:rsidR="000660B2">
        <w:t>7</w:t>
      </w:r>
      <w:r>
        <w:t>% z žáků Z</w:t>
      </w:r>
      <w:r w:rsidR="000660B2">
        <w:t>Š</w:t>
      </w:r>
      <w:r w:rsidR="00AA02CB">
        <w:t>.</w:t>
      </w:r>
    </w:p>
    <w:p w14:paraId="390009FD" w14:textId="07D4B807" w:rsidR="007E29E6" w:rsidRPr="00B900AB" w:rsidRDefault="00BA04EF" w:rsidP="009445EC">
      <w:pPr>
        <w:tabs>
          <w:tab w:val="left" w:pos="6795"/>
        </w:tabs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CB09FC" wp14:editId="6B4ADEDD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4114800" cy="2466975"/>
            <wp:effectExtent l="0" t="0" r="0" b="0"/>
            <wp:wrapSquare wrapText="bothSides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B7A89F06-31C8-4691-9338-2882170B00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2CB" w:rsidRPr="00AA02CB">
        <w:t xml:space="preserve"> </w:t>
      </w:r>
      <w:r w:rsidR="00AA02CB">
        <w:t>V </w:t>
      </w:r>
      <w:r w:rsidR="00AA02CB" w:rsidRPr="00B900AB">
        <w:t>katastru</w:t>
      </w:r>
      <w:r w:rsidR="007E29E6">
        <w:t xml:space="preserve"> KOŠÍŘE</w:t>
      </w:r>
      <w:r w:rsidR="007E29E6" w:rsidRPr="00B900AB">
        <w:t xml:space="preserve"> představují </w:t>
      </w:r>
      <w:r w:rsidR="00D04020">
        <w:t xml:space="preserve">žáci </w:t>
      </w:r>
      <w:r w:rsidR="007E29E6" w:rsidRPr="00B900AB">
        <w:t xml:space="preserve">cizinců </w:t>
      </w:r>
      <w:r w:rsidR="007E29E6">
        <w:t>8,</w:t>
      </w:r>
      <w:r w:rsidR="00AA02CB">
        <w:t>4</w:t>
      </w:r>
      <w:r w:rsidR="00AA02CB" w:rsidRPr="00B900AB">
        <w:t xml:space="preserve"> %</w:t>
      </w:r>
      <w:r w:rsidR="007E29E6">
        <w:t xml:space="preserve"> z žáků ZŠ</w:t>
      </w:r>
      <w:r w:rsidR="00AA02CB">
        <w:t>.</w:t>
      </w:r>
    </w:p>
    <w:p w14:paraId="518BFE42" w14:textId="77777777" w:rsidR="00BA04EF" w:rsidRDefault="00BA04EF" w:rsidP="00BA04EF">
      <w:pPr>
        <w:ind w:left="360"/>
        <w:jc w:val="both"/>
        <w:rPr>
          <w:b/>
        </w:rPr>
      </w:pPr>
    </w:p>
    <w:p w14:paraId="02A61188" w14:textId="77777777" w:rsidR="00BA04EF" w:rsidRDefault="00BA04EF" w:rsidP="00BA04EF">
      <w:pPr>
        <w:ind w:left="360"/>
        <w:jc w:val="both"/>
        <w:rPr>
          <w:b/>
        </w:rPr>
      </w:pPr>
    </w:p>
    <w:p w14:paraId="37FB42EF" w14:textId="77777777" w:rsidR="00BA04EF" w:rsidRDefault="00BA04EF" w:rsidP="00BA04EF">
      <w:pPr>
        <w:ind w:left="360"/>
        <w:jc w:val="both"/>
        <w:rPr>
          <w:b/>
        </w:rPr>
      </w:pPr>
    </w:p>
    <w:p w14:paraId="3D438AF7" w14:textId="77777777" w:rsidR="00DD0AA3" w:rsidRDefault="00DD0AA3" w:rsidP="00BA04EF">
      <w:pPr>
        <w:ind w:left="360"/>
        <w:jc w:val="both"/>
        <w:rPr>
          <w:b/>
        </w:rPr>
      </w:pPr>
    </w:p>
    <w:p w14:paraId="633702CA" w14:textId="77777777" w:rsidR="00DD0AA3" w:rsidRDefault="00DD0AA3" w:rsidP="00BA04EF">
      <w:pPr>
        <w:ind w:left="360"/>
        <w:jc w:val="both"/>
        <w:rPr>
          <w:b/>
        </w:rPr>
      </w:pPr>
    </w:p>
    <w:p w14:paraId="5072F026" w14:textId="77777777" w:rsidR="009445EC" w:rsidRDefault="009445EC" w:rsidP="00BA04EF">
      <w:pPr>
        <w:ind w:left="360"/>
        <w:jc w:val="both"/>
        <w:rPr>
          <w:b/>
        </w:rPr>
      </w:pPr>
    </w:p>
    <w:p w14:paraId="6473C9CE" w14:textId="77777777" w:rsidR="009445EC" w:rsidRDefault="009445EC" w:rsidP="00BA04EF">
      <w:pPr>
        <w:ind w:left="360"/>
        <w:jc w:val="both"/>
        <w:rPr>
          <w:b/>
        </w:rPr>
      </w:pPr>
    </w:p>
    <w:p w14:paraId="4911C22C" w14:textId="77777777" w:rsidR="009445EC" w:rsidRDefault="009445EC" w:rsidP="00BA04EF">
      <w:pPr>
        <w:ind w:left="360"/>
        <w:jc w:val="both"/>
        <w:rPr>
          <w:b/>
        </w:rPr>
      </w:pPr>
    </w:p>
    <w:p w14:paraId="4952DFC2" w14:textId="77777777" w:rsidR="00DD0AA3" w:rsidRDefault="009445EC" w:rsidP="009445EC">
      <w:pPr>
        <w:ind w:left="36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254A7B7" wp14:editId="74B2F2D1">
            <wp:simplePos x="0" y="0"/>
            <wp:positionH relativeFrom="column">
              <wp:posOffset>45085</wp:posOffset>
            </wp:positionH>
            <wp:positionV relativeFrom="page">
              <wp:posOffset>3705225</wp:posOffset>
            </wp:positionV>
            <wp:extent cx="4133850" cy="2457450"/>
            <wp:effectExtent l="0" t="0" r="0" b="0"/>
            <wp:wrapSquare wrapText="bothSides"/>
            <wp:docPr id="10" name="Graf 10">
              <a:extLst xmlns:a="http://schemas.openxmlformats.org/drawingml/2006/main">
                <a:ext uri="{FF2B5EF4-FFF2-40B4-BE49-F238E27FC236}">
                  <a16:creationId xmlns:a16="http://schemas.microsoft.com/office/drawing/2014/main" id="{E60C1526-DADE-4DFA-A0CC-6C20D5A1D1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F0426" w14:textId="5A06E36B" w:rsidR="00DD0AA3" w:rsidRPr="00D04020" w:rsidRDefault="00AA02CB" w:rsidP="00DD0AA3">
      <w:pPr>
        <w:jc w:val="both"/>
      </w:pPr>
      <w:r>
        <w:t>V </w:t>
      </w:r>
      <w:r w:rsidR="00D04020" w:rsidRPr="00D04020">
        <w:t xml:space="preserve">katastru </w:t>
      </w:r>
      <w:r w:rsidR="0055362A">
        <w:t>RADLICE</w:t>
      </w:r>
      <w:r w:rsidR="00D04020" w:rsidRPr="00D04020">
        <w:t xml:space="preserve"> </w:t>
      </w:r>
      <w:r w:rsidR="00D04020">
        <w:t>představují žáci cizinců</w:t>
      </w:r>
      <w:r w:rsidR="0055362A">
        <w:t xml:space="preserve"> 9,2</w:t>
      </w:r>
      <w:r w:rsidR="00D04020">
        <w:t xml:space="preserve"> % z žáků ZŠ</w:t>
      </w:r>
      <w:r>
        <w:t>.</w:t>
      </w:r>
    </w:p>
    <w:p w14:paraId="572EE425" w14:textId="77777777" w:rsidR="00DD0AA3" w:rsidRDefault="00DD0AA3" w:rsidP="00DD0AA3">
      <w:pPr>
        <w:jc w:val="both"/>
        <w:rPr>
          <w:b/>
        </w:rPr>
      </w:pPr>
    </w:p>
    <w:p w14:paraId="3CF33E14" w14:textId="77777777" w:rsidR="00DD0AA3" w:rsidRDefault="00DD0AA3" w:rsidP="00DD0AA3">
      <w:pPr>
        <w:jc w:val="both"/>
        <w:rPr>
          <w:b/>
        </w:rPr>
      </w:pPr>
    </w:p>
    <w:p w14:paraId="5AA1488D" w14:textId="77777777" w:rsidR="00DD0AA3" w:rsidRDefault="00DD0AA3" w:rsidP="00DD0AA3">
      <w:pPr>
        <w:jc w:val="both"/>
        <w:rPr>
          <w:b/>
        </w:rPr>
      </w:pPr>
    </w:p>
    <w:p w14:paraId="78692768" w14:textId="77777777" w:rsidR="00DD0AA3" w:rsidRDefault="00DD0AA3" w:rsidP="00DD0AA3">
      <w:pPr>
        <w:jc w:val="both"/>
        <w:rPr>
          <w:b/>
        </w:rPr>
      </w:pPr>
    </w:p>
    <w:p w14:paraId="7519A6FB" w14:textId="77777777" w:rsidR="0055362A" w:rsidRDefault="007E29E6" w:rsidP="00DD0AA3">
      <w:pPr>
        <w:jc w:val="both"/>
        <w:rPr>
          <w:b/>
        </w:rPr>
      </w:pPr>
      <w:r>
        <w:rPr>
          <w:b/>
        </w:rPr>
        <w:br w:type="textWrapping" w:clear="all"/>
      </w:r>
    </w:p>
    <w:p w14:paraId="18FA82C8" w14:textId="77777777" w:rsidR="00AA02CB" w:rsidRDefault="00AA02CB" w:rsidP="00DD0AA3">
      <w:pPr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01A25E1" wp14:editId="7035F42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181475" cy="2371725"/>
            <wp:effectExtent l="0" t="0" r="9525" b="9525"/>
            <wp:wrapSquare wrapText="bothSides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6831975D-60E7-4879-97BE-A3E50A16F4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>
        <w:t>V </w:t>
      </w:r>
      <w:r w:rsidRPr="00D04020">
        <w:t xml:space="preserve">katastru </w:t>
      </w:r>
      <w:r>
        <w:t>SMÍCHOV</w:t>
      </w:r>
      <w:r w:rsidRPr="00D04020">
        <w:t xml:space="preserve"> </w:t>
      </w:r>
      <w:r>
        <w:t>představují žáci cizinců 11,2 % z žáků ZŠ.</w:t>
      </w:r>
    </w:p>
    <w:p w14:paraId="7427E218" w14:textId="770F1737" w:rsidR="00DD0AA3" w:rsidRPr="00AA02CB" w:rsidRDefault="00D04020" w:rsidP="00DD0AA3">
      <w:pPr>
        <w:jc w:val="both"/>
      </w:pPr>
      <w:r>
        <w:rPr>
          <w:b/>
        </w:rPr>
        <w:br w:type="textWrapping" w:clear="all"/>
      </w:r>
    </w:p>
    <w:p w14:paraId="391996C0" w14:textId="36521375" w:rsidR="009445EC" w:rsidRPr="00830008" w:rsidRDefault="009445EC" w:rsidP="009445EC">
      <w:pPr>
        <w:jc w:val="both"/>
        <w:rPr>
          <w:rFonts w:eastAsiaTheme="minorEastAsia"/>
          <w:b/>
          <w:sz w:val="24"/>
          <w:szCs w:val="24"/>
        </w:rPr>
      </w:pPr>
      <w:bookmarkStart w:id="7" w:name="_Hlk27940015"/>
      <w:r w:rsidRPr="00830008">
        <w:rPr>
          <w:rFonts w:eastAsiaTheme="minorEastAsia"/>
          <w:b/>
          <w:sz w:val="24"/>
          <w:szCs w:val="24"/>
        </w:rPr>
        <w:t>Ve školním roce 2018/19 žáci cizinců představují 10,1 % ze zapsaných v žáků ZŠ. Ve školním roce 2019/20 žáci cizinců představují 10,0 % ze zapsaných žáků v ZŠ. Důraz je kladen i nadále na odstraňování jazykových bariér a co nejrychlejší začlenění žáků do ZŠ</w:t>
      </w:r>
      <w:r w:rsidR="00795045" w:rsidRPr="00830008">
        <w:rPr>
          <w:rFonts w:eastAsiaTheme="minorEastAsia"/>
          <w:b/>
          <w:sz w:val="24"/>
          <w:szCs w:val="24"/>
        </w:rPr>
        <w:t>.</w:t>
      </w:r>
    </w:p>
    <w:bookmarkEnd w:id="7"/>
    <w:p w14:paraId="25B90A1C" w14:textId="77777777" w:rsidR="00DD0AA3" w:rsidRDefault="00DD0AA3" w:rsidP="00DD0AA3">
      <w:pPr>
        <w:jc w:val="both"/>
        <w:rPr>
          <w:b/>
        </w:rPr>
      </w:pPr>
    </w:p>
    <w:p w14:paraId="46C59D27" w14:textId="77777777" w:rsidR="00DD0AA3" w:rsidRDefault="00DD0AA3" w:rsidP="00DD0AA3">
      <w:pPr>
        <w:jc w:val="both"/>
        <w:rPr>
          <w:b/>
        </w:rPr>
      </w:pPr>
    </w:p>
    <w:p w14:paraId="262AB7DD" w14:textId="179490DE" w:rsidR="009445EC" w:rsidRPr="003E6247" w:rsidRDefault="00093C19" w:rsidP="003E6247">
      <w:pPr>
        <w:rPr>
          <w:b/>
          <w:color w:val="FFFFFF" w:themeColor="background1"/>
          <w:sz w:val="28"/>
          <w:szCs w:val="28"/>
          <w:shd w:val="clear" w:color="auto" w:fill="00B0F0"/>
        </w:rPr>
      </w:pPr>
      <w:r>
        <w:rPr>
          <w:b/>
          <w:color w:val="FFFFFF" w:themeColor="background1"/>
          <w:sz w:val="28"/>
          <w:szCs w:val="28"/>
          <w:shd w:val="clear" w:color="auto" w:fill="00B0F0"/>
        </w:rPr>
        <w:t>5</w:t>
      </w:r>
      <w:r w:rsidR="009445EC" w:rsidRPr="003E6247">
        <w:rPr>
          <w:b/>
          <w:color w:val="FFFFFF" w:themeColor="background1"/>
          <w:sz w:val="28"/>
          <w:szCs w:val="28"/>
          <w:shd w:val="clear" w:color="auto" w:fill="00B0F0"/>
        </w:rPr>
        <w:t>. PREDIKCE POČTU ŽÁKŮ V ZÁKLADNÍCH ŠKOLÁCH DO ROKU 2023</w:t>
      </w:r>
      <w:r w:rsidR="003E6247">
        <w:rPr>
          <w:b/>
          <w:color w:val="FFFFFF" w:themeColor="background1"/>
          <w:sz w:val="28"/>
          <w:szCs w:val="28"/>
          <w:shd w:val="clear" w:color="auto" w:fill="00B0F0"/>
        </w:rPr>
        <w:t xml:space="preserve"> (str. 25)</w:t>
      </w:r>
      <w:r w:rsidR="003E6247">
        <w:rPr>
          <w:b/>
          <w:color w:val="FFFFFF" w:themeColor="background1"/>
          <w:sz w:val="28"/>
          <w:szCs w:val="28"/>
          <w:shd w:val="clear" w:color="auto" w:fill="00B0F0"/>
        </w:rPr>
        <w:tab/>
      </w:r>
      <w:r w:rsidR="003E6247">
        <w:rPr>
          <w:b/>
          <w:color w:val="FFFFFF" w:themeColor="background1"/>
          <w:sz w:val="28"/>
          <w:szCs w:val="28"/>
          <w:shd w:val="clear" w:color="auto" w:fill="00B0F0"/>
        </w:rPr>
        <w:tab/>
      </w:r>
    </w:p>
    <w:bookmarkEnd w:id="5"/>
    <w:p w14:paraId="4FDC52D4" w14:textId="40CF9D4F" w:rsidR="00330A29" w:rsidRDefault="00FB2EC9">
      <w:r w:rsidRPr="00FB2EC9">
        <w:rPr>
          <w:highlight w:val="red"/>
        </w:rPr>
        <w:t>Viz dotaz v emailu – existuje aktualizovaná predikce?</w:t>
      </w:r>
    </w:p>
    <w:tbl>
      <w:tblPr>
        <w:tblpPr w:leftFromText="141" w:rightFromText="141" w:vertAnchor="page" w:horzAnchor="margin" w:tblpY="223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29"/>
        <w:gridCol w:w="1276"/>
        <w:gridCol w:w="851"/>
        <w:gridCol w:w="999"/>
        <w:gridCol w:w="990"/>
        <w:gridCol w:w="1022"/>
        <w:gridCol w:w="687"/>
        <w:gridCol w:w="1144"/>
      </w:tblGrid>
      <w:tr w:rsidR="00DD0AA3" w:rsidRPr="00F93CAE" w14:paraId="12E92F3C" w14:textId="77777777" w:rsidTr="00DD0AA3">
        <w:trPr>
          <w:trHeight w:val="795"/>
        </w:trPr>
        <w:tc>
          <w:tcPr>
            <w:tcW w:w="1701" w:type="dxa"/>
            <w:shd w:val="clear" w:color="auto" w:fill="80CEEA"/>
            <w:vAlign w:val="center"/>
            <w:hideMark/>
          </w:tcPr>
          <w:p w14:paraId="52627C0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školní rok</w:t>
            </w:r>
          </w:p>
        </w:tc>
        <w:tc>
          <w:tcPr>
            <w:tcW w:w="1129" w:type="dxa"/>
            <w:vAlign w:val="center"/>
            <w:hideMark/>
          </w:tcPr>
          <w:p w14:paraId="273D4A2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276" w:type="dxa"/>
            <w:vAlign w:val="center"/>
            <w:hideMark/>
          </w:tcPr>
          <w:p w14:paraId="755173D4" w14:textId="5586030E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žáků celkem</w:t>
            </w:r>
            <w:r w:rsidR="00214B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(včetně </w:t>
            </w: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§</w:t>
            </w:r>
            <w:r w:rsidR="00214B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14:paraId="50D593C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  <w:p w14:paraId="2C9364F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9" w:type="dxa"/>
            <w:vAlign w:val="center"/>
          </w:tcPr>
          <w:p w14:paraId="2D94C3C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volná místa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F285D2C" w14:textId="77777777" w:rsidR="00DD0AA3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022" w:type="dxa"/>
            <w:vAlign w:val="center"/>
          </w:tcPr>
          <w:p w14:paraId="0A8B48B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skutečnost k predikci</w:t>
            </w:r>
          </w:p>
        </w:tc>
        <w:tc>
          <w:tcPr>
            <w:tcW w:w="687" w:type="dxa"/>
            <w:vAlign w:val="center"/>
          </w:tcPr>
          <w:p w14:paraId="1C704A6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44" w:type="dxa"/>
          </w:tcPr>
          <w:p w14:paraId="1AE30951" w14:textId="77777777" w:rsidR="00DD0AA3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 volných míst</w:t>
            </w:r>
          </w:p>
        </w:tc>
      </w:tr>
      <w:tr w:rsidR="00DD0AA3" w:rsidRPr="00F93CAE" w14:paraId="6009F812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16C5DD3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2010/11</w:t>
            </w:r>
          </w:p>
        </w:tc>
        <w:tc>
          <w:tcPr>
            <w:tcW w:w="1129" w:type="dxa"/>
            <w:noWrap/>
            <w:vAlign w:val="center"/>
            <w:hideMark/>
          </w:tcPr>
          <w:p w14:paraId="3FC4B80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7 650</w:t>
            </w:r>
          </w:p>
        </w:tc>
        <w:tc>
          <w:tcPr>
            <w:tcW w:w="1276" w:type="dxa"/>
            <w:noWrap/>
            <w:vAlign w:val="center"/>
            <w:hideMark/>
          </w:tcPr>
          <w:p w14:paraId="78D5136C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4 263</w:t>
            </w:r>
          </w:p>
        </w:tc>
        <w:tc>
          <w:tcPr>
            <w:tcW w:w="851" w:type="dxa"/>
            <w:noWrap/>
            <w:vAlign w:val="center"/>
            <w:hideMark/>
          </w:tcPr>
          <w:p w14:paraId="2157147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999" w:type="dxa"/>
            <w:vAlign w:val="center"/>
          </w:tcPr>
          <w:p w14:paraId="24B9DBCC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3 233</w:t>
            </w:r>
          </w:p>
        </w:tc>
        <w:tc>
          <w:tcPr>
            <w:tcW w:w="990" w:type="dxa"/>
          </w:tcPr>
          <w:p w14:paraId="0931F98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5D3E7068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3F6B20B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0BD4067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3D819743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797EC4B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2011/12</w:t>
            </w:r>
          </w:p>
        </w:tc>
        <w:tc>
          <w:tcPr>
            <w:tcW w:w="1129" w:type="dxa"/>
            <w:noWrap/>
            <w:vAlign w:val="center"/>
            <w:hideMark/>
          </w:tcPr>
          <w:p w14:paraId="0F4EB70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59D0EAF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4 422</w:t>
            </w:r>
          </w:p>
        </w:tc>
        <w:tc>
          <w:tcPr>
            <w:tcW w:w="851" w:type="dxa"/>
            <w:noWrap/>
            <w:vAlign w:val="center"/>
            <w:hideMark/>
          </w:tcPr>
          <w:p w14:paraId="3ED250D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999" w:type="dxa"/>
            <w:vAlign w:val="center"/>
          </w:tcPr>
          <w:p w14:paraId="2573CC1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3 228</w:t>
            </w:r>
          </w:p>
        </w:tc>
        <w:tc>
          <w:tcPr>
            <w:tcW w:w="990" w:type="dxa"/>
          </w:tcPr>
          <w:p w14:paraId="6668E6C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616AD72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5ACDECF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2908466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50DCDDBC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2F94C7D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2012/13</w:t>
            </w:r>
          </w:p>
        </w:tc>
        <w:tc>
          <w:tcPr>
            <w:tcW w:w="1129" w:type="dxa"/>
            <w:noWrap/>
            <w:vAlign w:val="center"/>
            <w:hideMark/>
          </w:tcPr>
          <w:p w14:paraId="79C48A6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03FD995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4 400</w:t>
            </w:r>
          </w:p>
        </w:tc>
        <w:tc>
          <w:tcPr>
            <w:tcW w:w="851" w:type="dxa"/>
            <w:noWrap/>
            <w:vAlign w:val="center"/>
            <w:hideMark/>
          </w:tcPr>
          <w:p w14:paraId="32EF3F18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999" w:type="dxa"/>
            <w:vAlign w:val="center"/>
          </w:tcPr>
          <w:p w14:paraId="1F545BE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3 250</w:t>
            </w:r>
          </w:p>
        </w:tc>
        <w:tc>
          <w:tcPr>
            <w:tcW w:w="990" w:type="dxa"/>
          </w:tcPr>
          <w:p w14:paraId="025775A2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704875D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26DE40A2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37624AD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4E8FAA95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44335CC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2013/14</w:t>
            </w:r>
          </w:p>
        </w:tc>
        <w:tc>
          <w:tcPr>
            <w:tcW w:w="1129" w:type="dxa"/>
            <w:noWrap/>
            <w:vAlign w:val="center"/>
            <w:hideMark/>
          </w:tcPr>
          <w:p w14:paraId="017AEBD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63B6CE7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4 532</w:t>
            </w:r>
          </w:p>
        </w:tc>
        <w:tc>
          <w:tcPr>
            <w:tcW w:w="851" w:type="dxa"/>
            <w:noWrap/>
            <w:vAlign w:val="center"/>
            <w:hideMark/>
          </w:tcPr>
          <w:p w14:paraId="771B242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999" w:type="dxa"/>
            <w:vAlign w:val="center"/>
          </w:tcPr>
          <w:p w14:paraId="674827E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3 118</w:t>
            </w:r>
          </w:p>
        </w:tc>
        <w:tc>
          <w:tcPr>
            <w:tcW w:w="990" w:type="dxa"/>
          </w:tcPr>
          <w:p w14:paraId="562F49B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6F2CD7C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265F2B1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2C04C89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5DF980D8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789007A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2014/15</w:t>
            </w:r>
          </w:p>
        </w:tc>
        <w:tc>
          <w:tcPr>
            <w:tcW w:w="1129" w:type="dxa"/>
            <w:noWrap/>
            <w:vAlign w:val="center"/>
            <w:hideMark/>
          </w:tcPr>
          <w:p w14:paraId="488225E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43F4C43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4 789</w:t>
            </w:r>
          </w:p>
        </w:tc>
        <w:tc>
          <w:tcPr>
            <w:tcW w:w="851" w:type="dxa"/>
            <w:noWrap/>
            <w:vAlign w:val="center"/>
            <w:hideMark/>
          </w:tcPr>
          <w:p w14:paraId="20176B4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999" w:type="dxa"/>
            <w:vAlign w:val="center"/>
          </w:tcPr>
          <w:p w14:paraId="3D7AAC8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2 861</w:t>
            </w:r>
          </w:p>
        </w:tc>
        <w:tc>
          <w:tcPr>
            <w:tcW w:w="990" w:type="dxa"/>
          </w:tcPr>
          <w:p w14:paraId="263A747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2B91D70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14F25E4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311717D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4A6F25BE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47D0C91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2015/16</w:t>
            </w:r>
          </w:p>
        </w:tc>
        <w:tc>
          <w:tcPr>
            <w:tcW w:w="1129" w:type="dxa"/>
            <w:noWrap/>
            <w:vAlign w:val="center"/>
            <w:hideMark/>
          </w:tcPr>
          <w:p w14:paraId="2FBF636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5C553D6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4 374</w:t>
            </w:r>
          </w:p>
        </w:tc>
        <w:tc>
          <w:tcPr>
            <w:tcW w:w="851" w:type="dxa"/>
            <w:noWrap/>
            <w:vAlign w:val="center"/>
            <w:hideMark/>
          </w:tcPr>
          <w:p w14:paraId="4D21BA9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999" w:type="dxa"/>
            <w:vAlign w:val="center"/>
          </w:tcPr>
          <w:p w14:paraId="21FF02D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2 576</w:t>
            </w:r>
          </w:p>
        </w:tc>
        <w:tc>
          <w:tcPr>
            <w:tcW w:w="990" w:type="dxa"/>
          </w:tcPr>
          <w:p w14:paraId="4F1D252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2C285A8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2326FBA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299168D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30B13953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2507C19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2016/17</w:t>
            </w:r>
          </w:p>
        </w:tc>
        <w:tc>
          <w:tcPr>
            <w:tcW w:w="1129" w:type="dxa"/>
            <w:noWrap/>
            <w:vAlign w:val="center"/>
            <w:hideMark/>
          </w:tcPr>
          <w:p w14:paraId="359B8AD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7 650</w:t>
            </w:r>
          </w:p>
        </w:tc>
        <w:tc>
          <w:tcPr>
            <w:tcW w:w="1276" w:type="dxa"/>
            <w:noWrap/>
            <w:vAlign w:val="center"/>
            <w:hideMark/>
          </w:tcPr>
          <w:p w14:paraId="2B2A15A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4 971</w:t>
            </w:r>
          </w:p>
        </w:tc>
        <w:tc>
          <w:tcPr>
            <w:tcW w:w="851" w:type="dxa"/>
            <w:noWrap/>
            <w:vAlign w:val="center"/>
            <w:hideMark/>
          </w:tcPr>
          <w:p w14:paraId="088E50D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999" w:type="dxa"/>
            <w:vAlign w:val="center"/>
          </w:tcPr>
          <w:p w14:paraId="56BFE40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2 379</w:t>
            </w:r>
          </w:p>
        </w:tc>
        <w:tc>
          <w:tcPr>
            <w:tcW w:w="990" w:type="dxa"/>
          </w:tcPr>
          <w:p w14:paraId="1A9CBD6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0A1B343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50AE2DD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45217C7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12F392FA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19F0F94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2017/18</w:t>
            </w:r>
          </w:p>
        </w:tc>
        <w:tc>
          <w:tcPr>
            <w:tcW w:w="1129" w:type="dxa"/>
            <w:noWrap/>
            <w:vAlign w:val="center"/>
            <w:hideMark/>
          </w:tcPr>
          <w:p w14:paraId="4C98B1C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7 074</w:t>
            </w:r>
          </w:p>
        </w:tc>
        <w:tc>
          <w:tcPr>
            <w:tcW w:w="1276" w:type="dxa"/>
            <w:noWrap/>
            <w:vAlign w:val="center"/>
            <w:hideMark/>
          </w:tcPr>
          <w:p w14:paraId="18E8D89E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5 452</w:t>
            </w:r>
          </w:p>
        </w:tc>
        <w:tc>
          <w:tcPr>
            <w:tcW w:w="851" w:type="dxa"/>
            <w:noWrap/>
            <w:vAlign w:val="center"/>
            <w:hideMark/>
          </w:tcPr>
          <w:p w14:paraId="37CAD72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999" w:type="dxa"/>
            <w:vAlign w:val="center"/>
          </w:tcPr>
          <w:p w14:paraId="7BACBE0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1 622</w:t>
            </w:r>
          </w:p>
        </w:tc>
        <w:tc>
          <w:tcPr>
            <w:tcW w:w="990" w:type="dxa"/>
          </w:tcPr>
          <w:p w14:paraId="2D02B14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5B57437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3DC3E3D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1F080D5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1BC940BA" w14:textId="77777777" w:rsidTr="00DD0AA3">
        <w:trPr>
          <w:trHeight w:val="300"/>
        </w:trPr>
        <w:tc>
          <w:tcPr>
            <w:tcW w:w="1701" w:type="dxa"/>
            <w:shd w:val="clear" w:color="auto" w:fill="80CEEA"/>
            <w:noWrap/>
            <w:vAlign w:val="bottom"/>
            <w:hideMark/>
          </w:tcPr>
          <w:p w14:paraId="255A3D4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2018/19</w:t>
            </w:r>
          </w:p>
        </w:tc>
        <w:tc>
          <w:tcPr>
            <w:tcW w:w="1129" w:type="dxa"/>
            <w:vAlign w:val="center"/>
            <w:hideMark/>
          </w:tcPr>
          <w:p w14:paraId="11EE09C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7 144</w:t>
            </w:r>
          </w:p>
        </w:tc>
        <w:tc>
          <w:tcPr>
            <w:tcW w:w="1276" w:type="dxa"/>
            <w:noWrap/>
            <w:vAlign w:val="center"/>
            <w:hideMark/>
          </w:tcPr>
          <w:p w14:paraId="73F95B6C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5 712</w:t>
            </w:r>
          </w:p>
        </w:tc>
        <w:tc>
          <w:tcPr>
            <w:tcW w:w="851" w:type="dxa"/>
            <w:noWrap/>
            <w:vAlign w:val="center"/>
            <w:hideMark/>
          </w:tcPr>
          <w:p w14:paraId="4035396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999" w:type="dxa"/>
            <w:vAlign w:val="center"/>
          </w:tcPr>
          <w:p w14:paraId="54E8890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1 463</w:t>
            </w:r>
          </w:p>
        </w:tc>
        <w:tc>
          <w:tcPr>
            <w:tcW w:w="990" w:type="dxa"/>
          </w:tcPr>
          <w:p w14:paraId="77DD8C22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</w:tcPr>
          <w:p w14:paraId="0955F63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vAlign w:val="center"/>
          </w:tcPr>
          <w:p w14:paraId="41D2FA7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</w:tcPr>
          <w:p w14:paraId="55E05FD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28387A44" w14:textId="77777777" w:rsidTr="00DD0AA3">
        <w:trPr>
          <w:trHeight w:val="300"/>
        </w:trPr>
        <w:tc>
          <w:tcPr>
            <w:tcW w:w="1701" w:type="dxa"/>
            <w:shd w:val="clear" w:color="auto" w:fill="B1EFFB"/>
            <w:noWrap/>
            <w:vAlign w:val="bottom"/>
            <w:hideMark/>
          </w:tcPr>
          <w:p w14:paraId="12C4EAF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2019/20</w:t>
            </w:r>
          </w:p>
        </w:tc>
        <w:tc>
          <w:tcPr>
            <w:tcW w:w="1129" w:type="dxa"/>
            <w:shd w:val="clear" w:color="auto" w:fill="B1EFFB"/>
            <w:noWrap/>
            <w:vAlign w:val="center"/>
          </w:tcPr>
          <w:p w14:paraId="27763BC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7 224</w:t>
            </w:r>
          </w:p>
        </w:tc>
        <w:tc>
          <w:tcPr>
            <w:tcW w:w="1276" w:type="dxa"/>
            <w:shd w:val="clear" w:color="auto" w:fill="B1EFFB"/>
            <w:noWrap/>
            <w:vAlign w:val="center"/>
            <w:hideMark/>
          </w:tcPr>
          <w:p w14:paraId="7DE0106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5 987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14:paraId="17E2AB8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999" w:type="dxa"/>
            <w:shd w:val="clear" w:color="auto" w:fill="B1EFFB"/>
            <w:vAlign w:val="center"/>
          </w:tcPr>
          <w:p w14:paraId="6DDACE4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1 237</w:t>
            </w:r>
          </w:p>
        </w:tc>
        <w:tc>
          <w:tcPr>
            <w:tcW w:w="990" w:type="dxa"/>
            <w:shd w:val="clear" w:color="auto" w:fill="0070C0"/>
          </w:tcPr>
          <w:p w14:paraId="7E286623" w14:textId="77777777" w:rsidR="00DD0AA3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7 264</w:t>
            </w:r>
          </w:p>
        </w:tc>
        <w:tc>
          <w:tcPr>
            <w:tcW w:w="1022" w:type="dxa"/>
            <w:shd w:val="clear" w:color="auto" w:fill="0070C0"/>
          </w:tcPr>
          <w:p w14:paraId="6EE33FBA" w14:textId="2EDCA369" w:rsidR="00DD0AA3" w:rsidRPr="009456E8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5 78</w:t>
            </w:r>
            <w:r w:rsidR="00EE6CBC"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1</w:t>
            </w:r>
          </w:p>
        </w:tc>
        <w:tc>
          <w:tcPr>
            <w:tcW w:w="687" w:type="dxa"/>
            <w:shd w:val="clear" w:color="auto" w:fill="0070C0"/>
            <w:vAlign w:val="center"/>
          </w:tcPr>
          <w:p w14:paraId="1F10BBE2" w14:textId="77777777" w:rsidR="00DD0AA3" w:rsidRPr="009456E8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79,6</w:t>
            </w:r>
          </w:p>
        </w:tc>
        <w:tc>
          <w:tcPr>
            <w:tcW w:w="1144" w:type="dxa"/>
            <w:shd w:val="clear" w:color="auto" w:fill="0070C0"/>
          </w:tcPr>
          <w:p w14:paraId="60048393" w14:textId="77777777" w:rsidR="00DD0AA3" w:rsidRPr="009456E8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cs-CZ"/>
              </w:rPr>
              <w:t>1 483</w:t>
            </w:r>
          </w:p>
        </w:tc>
      </w:tr>
      <w:tr w:rsidR="00DD0AA3" w:rsidRPr="00F93CAE" w14:paraId="4F29D96E" w14:textId="77777777" w:rsidTr="00DD0AA3">
        <w:trPr>
          <w:trHeight w:val="300"/>
        </w:trPr>
        <w:tc>
          <w:tcPr>
            <w:tcW w:w="1701" w:type="dxa"/>
            <w:shd w:val="clear" w:color="auto" w:fill="B1EFFB"/>
            <w:noWrap/>
            <w:vAlign w:val="bottom"/>
            <w:hideMark/>
          </w:tcPr>
          <w:p w14:paraId="19B750B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2020/21</w:t>
            </w:r>
          </w:p>
        </w:tc>
        <w:tc>
          <w:tcPr>
            <w:tcW w:w="1129" w:type="dxa"/>
            <w:shd w:val="clear" w:color="auto" w:fill="B1EFFB"/>
            <w:noWrap/>
            <w:vAlign w:val="center"/>
          </w:tcPr>
          <w:p w14:paraId="289FE69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7 434</w:t>
            </w:r>
          </w:p>
        </w:tc>
        <w:tc>
          <w:tcPr>
            <w:tcW w:w="1276" w:type="dxa"/>
            <w:shd w:val="clear" w:color="auto" w:fill="B1EFFB"/>
            <w:noWrap/>
            <w:vAlign w:val="center"/>
            <w:hideMark/>
          </w:tcPr>
          <w:p w14:paraId="195E7A4A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6 195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14:paraId="5886224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  <w:tc>
          <w:tcPr>
            <w:tcW w:w="999" w:type="dxa"/>
            <w:shd w:val="clear" w:color="auto" w:fill="B1EFFB"/>
            <w:vAlign w:val="center"/>
          </w:tcPr>
          <w:p w14:paraId="2CDDDCE1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1 239</w:t>
            </w:r>
          </w:p>
        </w:tc>
        <w:tc>
          <w:tcPr>
            <w:tcW w:w="990" w:type="dxa"/>
            <w:shd w:val="clear" w:color="auto" w:fill="B1EFFB"/>
          </w:tcPr>
          <w:p w14:paraId="566F6A78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  <w:shd w:val="clear" w:color="auto" w:fill="B1EFFB"/>
          </w:tcPr>
          <w:p w14:paraId="0B54696B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B1EFFB"/>
            <w:vAlign w:val="center"/>
          </w:tcPr>
          <w:p w14:paraId="405CEFF5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shd w:val="clear" w:color="auto" w:fill="B1EFFB"/>
          </w:tcPr>
          <w:p w14:paraId="486E6BC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20CF5F18" w14:textId="77777777" w:rsidTr="00DD0AA3">
        <w:trPr>
          <w:trHeight w:val="300"/>
        </w:trPr>
        <w:tc>
          <w:tcPr>
            <w:tcW w:w="1701" w:type="dxa"/>
            <w:shd w:val="clear" w:color="auto" w:fill="B1EFFB"/>
            <w:noWrap/>
            <w:vAlign w:val="bottom"/>
            <w:hideMark/>
          </w:tcPr>
          <w:p w14:paraId="138741E2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2021/22</w:t>
            </w:r>
          </w:p>
        </w:tc>
        <w:tc>
          <w:tcPr>
            <w:tcW w:w="1129" w:type="dxa"/>
            <w:shd w:val="clear" w:color="auto" w:fill="B1EFFB"/>
            <w:noWrap/>
            <w:vAlign w:val="center"/>
          </w:tcPr>
          <w:p w14:paraId="46F72450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7 445</w:t>
            </w:r>
          </w:p>
        </w:tc>
        <w:tc>
          <w:tcPr>
            <w:tcW w:w="1276" w:type="dxa"/>
            <w:shd w:val="clear" w:color="auto" w:fill="B1EFFB"/>
            <w:noWrap/>
            <w:vAlign w:val="center"/>
            <w:hideMark/>
          </w:tcPr>
          <w:p w14:paraId="1238E72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6 114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14:paraId="2C08B80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999" w:type="dxa"/>
            <w:shd w:val="clear" w:color="auto" w:fill="B1EFFB"/>
            <w:vAlign w:val="center"/>
          </w:tcPr>
          <w:p w14:paraId="6589D8B6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1 331</w:t>
            </w:r>
          </w:p>
        </w:tc>
        <w:tc>
          <w:tcPr>
            <w:tcW w:w="990" w:type="dxa"/>
            <w:shd w:val="clear" w:color="auto" w:fill="B1EFFB"/>
          </w:tcPr>
          <w:p w14:paraId="744B9FF8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  <w:shd w:val="clear" w:color="auto" w:fill="B1EFFB"/>
          </w:tcPr>
          <w:p w14:paraId="1444F5D7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B1EFFB"/>
            <w:vAlign w:val="center"/>
          </w:tcPr>
          <w:p w14:paraId="3497FF9D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shd w:val="clear" w:color="auto" w:fill="B1EFFB"/>
          </w:tcPr>
          <w:p w14:paraId="463600F4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0AA3" w:rsidRPr="00F93CAE" w14:paraId="07DDCD59" w14:textId="77777777" w:rsidTr="00DD0AA3">
        <w:trPr>
          <w:trHeight w:val="300"/>
        </w:trPr>
        <w:tc>
          <w:tcPr>
            <w:tcW w:w="1701" w:type="dxa"/>
            <w:shd w:val="clear" w:color="auto" w:fill="B1EFFB"/>
            <w:noWrap/>
            <w:vAlign w:val="bottom"/>
            <w:hideMark/>
          </w:tcPr>
          <w:p w14:paraId="4E7FD603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2022/23</w:t>
            </w:r>
          </w:p>
        </w:tc>
        <w:tc>
          <w:tcPr>
            <w:tcW w:w="1129" w:type="dxa"/>
            <w:shd w:val="clear" w:color="auto" w:fill="B1EFFB"/>
            <w:noWrap/>
            <w:vAlign w:val="center"/>
          </w:tcPr>
          <w:p w14:paraId="19421712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7 445</w:t>
            </w:r>
          </w:p>
        </w:tc>
        <w:tc>
          <w:tcPr>
            <w:tcW w:w="1276" w:type="dxa"/>
            <w:shd w:val="clear" w:color="auto" w:fill="B1EFFB"/>
            <w:noWrap/>
            <w:vAlign w:val="center"/>
            <w:hideMark/>
          </w:tcPr>
          <w:p w14:paraId="177BC92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6 414</w:t>
            </w:r>
          </w:p>
        </w:tc>
        <w:tc>
          <w:tcPr>
            <w:tcW w:w="851" w:type="dxa"/>
            <w:shd w:val="clear" w:color="auto" w:fill="B1EFFB"/>
            <w:noWrap/>
            <w:vAlign w:val="center"/>
            <w:hideMark/>
          </w:tcPr>
          <w:p w14:paraId="02E1DA08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  <w:tc>
          <w:tcPr>
            <w:tcW w:w="999" w:type="dxa"/>
            <w:shd w:val="clear" w:color="auto" w:fill="B1EFFB"/>
            <w:vAlign w:val="center"/>
          </w:tcPr>
          <w:p w14:paraId="2D76231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3CAE">
              <w:rPr>
                <w:rFonts w:ascii="Calibri" w:eastAsia="Times New Roman" w:hAnsi="Calibri" w:cs="Calibri"/>
                <w:color w:val="000000"/>
                <w:lang w:eastAsia="cs-CZ"/>
              </w:rPr>
              <w:t>1 031</w:t>
            </w:r>
          </w:p>
        </w:tc>
        <w:tc>
          <w:tcPr>
            <w:tcW w:w="990" w:type="dxa"/>
            <w:shd w:val="clear" w:color="auto" w:fill="B1EFFB"/>
          </w:tcPr>
          <w:p w14:paraId="282D46C9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22" w:type="dxa"/>
            <w:shd w:val="clear" w:color="auto" w:fill="B1EFFB"/>
          </w:tcPr>
          <w:p w14:paraId="6C01492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B1EFFB"/>
            <w:vAlign w:val="center"/>
          </w:tcPr>
          <w:p w14:paraId="08618AC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4" w:type="dxa"/>
            <w:shd w:val="clear" w:color="auto" w:fill="B1EFFB"/>
          </w:tcPr>
          <w:p w14:paraId="2116EF0F" w14:textId="77777777" w:rsidR="00DD0AA3" w:rsidRPr="00F93CAE" w:rsidRDefault="00DD0AA3" w:rsidP="00DD0A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022E022" w14:textId="5E81D877" w:rsidR="00330A29" w:rsidRPr="00830008" w:rsidRDefault="00214B2A" w:rsidP="00AD237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27939352"/>
      <w:r w:rsidRPr="00830008">
        <w:rPr>
          <w:rFonts w:ascii="Times New Roman" w:hAnsi="Times New Roman" w:cs="Times New Roman"/>
          <w:b/>
          <w:sz w:val="24"/>
          <w:szCs w:val="24"/>
        </w:rPr>
        <w:t xml:space="preserve">V původním dokumentu byl odhadován celkový počet 5 987 žáků zapsaných v základních školám MČ Praha 5. Skutečnost je 5 781 žáků (tedy o 206 nižší). </w:t>
      </w:r>
      <w:r w:rsidR="00AD2371" w:rsidRPr="00830008">
        <w:rPr>
          <w:rFonts w:ascii="Times New Roman" w:hAnsi="Times New Roman" w:cs="Times New Roman"/>
          <w:b/>
          <w:sz w:val="24"/>
          <w:szCs w:val="24"/>
        </w:rPr>
        <w:t xml:space="preserve">V součtu s nárůstem kapacit škol je tak ve školách celkem o 246 volných míst více než bylo </w:t>
      </w:r>
      <w:r w:rsidR="00AA02CB" w:rsidRPr="00830008">
        <w:rPr>
          <w:rFonts w:ascii="Times New Roman" w:hAnsi="Times New Roman" w:cs="Times New Roman"/>
          <w:b/>
          <w:sz w:val="24"/>
          <w:szCs w:val="24"/>
        </w:rPr>
        <w:t>předpokládáno</w:t>
      </w:r>
      <w:r w:rsidR="00AD2371" w:rsidRPr="00830008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8"/>
    <w:p w14:paraId="44FD454E" w14:textId="77777777" w:rsidR="00330A29" w:rsidRDefault="00330A29"/>
    <w:p w14:paraId="435889B7" w14:textId="77777777" w:rsidR="00330A29" w:rsidRDefault="00330A29"/>
    <w:p w14:paraId="36A81D27" w14:textId="77777777" w:rsidR="00330A29" w:rsidRDefault="00330A29"/>
    <w:p w14:paraId="6A733BAE" w14:textId="77777777" w:rsidR="00330A29" w:rsidRDefault="00330A29"/>
    <w:p w14:paraId="61C56C3C" w14:textId="77777777" w:rsidR="00330A29" w:rsidRDefault="00330A29"/>
    <w:p w14:paraId="6DD61475" w14:textId="22EF6F0B" w:rsidR="006A4162" w:rsidRDefault="006A4162"/>
    <w:p w14:paraId="5683CFE9" w14:textId="19CC1276" w:rsidR="002355ED" w:rsidRDefault="002355ED"/>
    <w:p w14:paraId="44ECF329" w14:textId="513951DF" w:rsidR="002355ED" w:rsidRDefault="002355ED"/>
    <w:p w14:paraId="1F06BA05" w14:textId="601B1BC5" w:rsidR="002355ED" w:rsidRDefault="002355ED"/>
    <w:p w14:paraId="0B053920" w14:textId="626D2AF5" w:rsidR="002355ED" w:rsidRDefault="002355ED"/>
    <w:p w14:paraId="1115EAE6" w14:textId="10E130A1" w:rsidR="002355ED" w:rsidRDefault="002355ED"/>
    <w:p w14:paraId="2A13575F" w14:textId="430BAAE8" w:rsidR="002355ED" w:rsidRDefault="002355ED"/>
    <w:p w14:paraId="31A8667E" w14:textId="2470ABF1" w:rsidR="002355ED" w:rsidRDefault="002355ED"/>
    <w:p w14:paraId="118110EC" w14:textId="1F72F571" w:rsidR="002355ED" w:rsidRDefault="002355ED"/>
    <w:p w14:paraId="183EC360" w14:textId="3AD9ECC1" w:rsidR="002355ED" w:rsidRDefault="002355ED"/>
    <w:p w14:paraId="2B1334BF" w14:textId="77777777" w:rsidR="002355ED" w:rsidRDefault="002355ED">
      <w:pPr>
        <w:sectPr w:rsidR="002355ED" w:rsidSect="00D04020">
          <w:headerReference w:type="default" r:id="rId15"/>
          <w:pgSz w:w="11906" w:h="16838" w:code="9"/>
          <w:pgMar w:top="812" w:right="707" w:bottom="992" w:left="964" w:header="567" w:footer="567" w:gutter="0"/>
          <w:cols w:space="708"/>
          <w:docGrid w:linePitch="360"/>
        </w:sectPr>
      </w:pPr>
    </w:p>
    <w:tbl>
      <w:tblPr>
        <w:tblpPr w:leftFromText="141" w:rightFromText="141" w:bottomFromText="160" w:vertAnchor="page" w:horzAnchor="margin" w:tblpXSpec="center" w:tblpY="916"/>
        <w:tblW w:w="15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996"/>
        <w:gridCol w:w="943"/>
        <w:gridCol w:w="630"/>
        <w:gridCol w:w="571"/>
        <w:gridCol w:w="688"/>
        <w:gridCol w:w="920"/>
        <w:gridCol w:w="696"/>
        <w:gridCol w:w="950"/>
        <w:gridCol w:w="767"/>
        <w:gridCol w:w="860"/>
        <w:gridCol w:w="697"/>
        <w:gridCol w:w="974"/>
        <w:gridCol w:w="519"/>
        <w:gridCol w:w="860"/>
        <w:gridCol w:w="697"/>
        <w:gridCol w:w="860"/>
        <w:gridCol w:w="558"/>
        <w:gridCol w:w="860"/>
      </w:tblGrid>
      <w:tr w:rsidR="00FD55FE" w:rsidRPr="00D730EF" w14:paraId="044A25DC" w14:textId="77777777" w:rsidTr="00FD55FE">
        <w:trPr>
          <w:trHeight w:val="360"/>
        </w:trPr>
        <w:tc>
          <w:tcPr>
            <w:tcW w:w="1585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8D7DC"/>
            <w:noWrap/>
            <w:vAlign w:val="center"/>
            <w:hideMark/>
          </w:tcPr>
          <w:p w14:paraId="200F415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cs-CZ"/>
              </w:rPr>
              <w:lastRenderedPageBreak/>
              <w:t xml:space="preserve">1. K A P A C I T Y   Z Á K L A D N Í C H    Š K O L </w:t>
            </w:r>
          </w:p>
        </w:tc>
      </w:tr>
      <w:tr w:rsidR="00FD55FE" w:rsidRPr="00D730EF" w14:paraId="72639778" w14:textId="77777777" w:rsidTr="00FD55FE">
        <w:trPr>
          <w:trHeight w:val="300"/>
        </w:trPr>
        <w:tc>
          <w:tcPr>
            <w:tcW w:w="1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B237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9AB7A9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8A08A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Mateřská škola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47BECB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Školní družina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1357C8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Školní klub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BF7228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Školní jídelna ZŠ 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2F48CE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Školní jídelna MŠ 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ACF51E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Školní výdejna ZŠ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E86547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Školní výdejna MŠ</w:t>
            </w:r>
          </w:p>
        </w:tc>
      </w:tr>
      <w:tr w:rsidR="00FD55FE" w:rsidRPr="00D730EF" w14:paraId="404215EC" w14:textId="77777777" w:rsidTr="00FD55FE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6DDE9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F6C35A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DA7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    k 30.9.2019</w:t>
            </w:r>
          </w:p>
        </w:tc>
        <w:tc>
          <w:tcPr>
            <w:tcW w:w="630" w:type="dxa"/>
            <w:vAlign w:val="center"/>
            <w:hideMark/>
          </w:tcPr>
          <w:p w14:paraId="1694448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přípr.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4B59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§ 38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28772E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06E0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 k 30.9.2019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99AF0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DD5B8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naplněnost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E0CAFF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C78ED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naplněnost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DBFAE7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94D55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stav k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1C9105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85D4F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stav k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E47FA5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5CE4E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stav k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8C65C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kapacita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D3467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stav k</w:t>
            </w:r>
          </w:p>
        </w:tc>
      </w:tr>
      <w:tr w:rsidR="00FD55FE" w:rsidRPr="00D730EF" w14:paraId="367EDCB5" w14:textId="77777777" w:rsidTr="00FD55FE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FD367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DFA00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C94D7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86B07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D3740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D608C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DD3F3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8B2C6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10D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k 31.10.2019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54B27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0E6D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 31.10.2019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52CE2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7C55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31.10.2019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9D837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8B8B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31.10.2019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B66C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A3AE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31.10.2019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934D" w14:textId="77777777" w:rsidR="00FD55FE" w:rsidRPr="00D730EF" w:rsidRDefault="00FD55FE" w:rsidP="00FD55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6DED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31.10.2019</w:t>
            </w:r>
          </w:p>
        </w:tc>
      </w:tr>
      <w:tr w:rsidR="00FD55FE" w:rsidRPr="00D730EF" w14:paraId="50DBB264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BE5CAFE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Barrandov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A957C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9A320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593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7E3FB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FFF9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DE0E9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E2878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71E1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CB1BF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9FCE65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1D6B0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419EBF3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021A36C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663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42B491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243A710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0F509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93A7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98EF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3E089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153FAE85" w14:textId="77777777" w:rsidTr="00FD55FE">
        <w:trPr>
          <w:trHeight w:val="25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7577FB8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Barrandov II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CB841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96724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898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AAB733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70329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19F6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35BFB8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CE8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C44A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E3A6E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86774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9BDC8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vAlign w:val="center"/>
            <w:hideMark/>
          </w:tcPr>
          <w:p w14:paraId="0468F8A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943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18A41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5BFCB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FBDE9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96167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E909D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2AFD2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180</w:t>
            </w:r>
          </w:p>
        </w:tc>
      </w:tr>
      <w:tr w:rsidR="00FD55FE" w:rsidRPr="00D730EF" w14:paraId="73F4A93A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4716F1DE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Pod Žvahovem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49AB6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41CC3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44112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1ECD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F7C37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D1220B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D013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A374F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CA079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2BF2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BBAF4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3F2F0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FBCDE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17C14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D5ECC3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CDF4E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3963B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B236F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0FFC4762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0C0D1920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HLUBOČEPY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D89884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503D4F8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1641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B21AC9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5E5F01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5137C19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630BDDD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339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94B066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E409FB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003B04B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7330E24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564C88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3098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66DE77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1606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7154B25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5949A65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9802F0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597FE7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7309478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60A30B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185</w:t>
            </w:r>
          </w:p>
        </w:tc>
      </w:tr>
      <w:tr w:rsidR="00FD55FE" w:rsidRPr="00D730EF" w14:paraId="4F9D3AD1" w14:textId="77777777" w:rsidTr="00FD55FE">
        <w:trPr>
          <w:trHeight w:val="249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C4B3F16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Waldorfská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C0099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B3C63C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CBE00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5DF1C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1A14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652B4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39769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7631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F2048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3D93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D246E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F750C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E1DC8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D6B7E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85B13D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149B3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32F5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8D37A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65E33BC6" w14:textId="77777777" w:rsidTr="00FD55FE">
        <w:trPr>
          <w:trHeight w:val="253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DE63765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Tyršova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E804D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70F970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22EF3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3F155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2DC6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6E834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AE500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40AFD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A7F91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0CDE7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BEA0A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D259CA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F6994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638CB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192FD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4D980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CE62F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B690F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84</w:t>
            </w:r>
          </w:p>
        </w:tc>
      </w:tr>
      <w:tr w:rsidR="00FD55FE" w:rsidRPr="00D730EF" w14:paraId="02E64359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59790D0B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JINONICE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3F6515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B9B311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BB86D2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D3FFA1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A69E91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C1F318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3BBE7A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AB2C2D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6E89AF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48E348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E80D78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FD87B3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EFC5A9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22BB8E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262622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35BFD8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B1B21C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AECA0E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84</w:t>
            </w:r>
          </w:p>
        </w:tc>
      </w:tr>
      <w:tr w:rsidR="00FD55FE" w:rsidRPr="00D730EF" w14:paraId="3E84E744" w14:textId="77777777" w:rsidTr="00FD55FE">
        <w:trPr>
          <w:trHeight w:val="333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56B256FE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Nepomucká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C027D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C449B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586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54D456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6B67C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798A2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8B59EA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47E7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4FA4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C2DF5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FF137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9B075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0763EA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528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4F15B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FFEC9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24F72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2BC71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81A62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D110F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2F582FCE" w14:textId="77777777" w:rsidTr="00FD55FE">
        <w:trPr>
          <w:trHeight w:val="268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0BA8E822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Weberova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DE1E5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3DEB9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597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838B0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791B2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2926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88973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1F2D7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1F34E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A3E18B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476CF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2D027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6FC3B5C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674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20FEB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781B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498839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D8C4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FB57C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6290C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00EF3E08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652EB6B1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KOŠÍŘE, MOTOL 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C23A1B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E005F5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F55A53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3AFA29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3FE625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11050E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9FC232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8DC7CD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DADDB0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1B8B21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594598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73B1C4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1B7F1C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8C27AE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7F1476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E4C4A2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FC6767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BBA9B9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D55FE" w:rsidRPr="00D730EF" w14:paraId="191E7F6D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752B7465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Radlická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1D4F7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7D4DB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1BFB2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F5A3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5CA2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18F48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6A18B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3025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BE9A8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3BFB3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21AF0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noWrap/>
            <w:vAlign w:val="center"/>
            <w:hideMark/>
          </w:tcPr>
          <w:p w14:paraId="7D45241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858FA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577B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2FD86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E486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7D695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3F369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97</w:t>
            </w:r>
          </w:p>
        </w:tc>
      </w:tr>
      <w:tr w:rsidR="00FD55FE" w:rsidRPr="00D730EF" w14:paraId="184D5C5C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420B2508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RADLICE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09872B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3764D1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C777CE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EFFDA8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86F256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AFA379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C33293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1C0236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31A0D4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697BB90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A770F4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491CB5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831C8E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8F6188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41779D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3AADB1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CA2F57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2AFAB5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97</w:t>
            </w:r>
          </w:p>
        </w:tc>
      </w:tr>
      <w:tr w:rsidR="00FD55FE" w:rsidRPr="00D730EF" w14:paraId="57A5AF10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6ADD05E4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Drtinova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7FF2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B454B3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595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C63966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8EFA2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1FEEE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1DF9D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06EE6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F570F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FC65E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DD965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DDA8E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/>
            <w:noWrap/>
            <w:vAlign w:val="center"/>
            <w:hideMark/>
          </w:tcPr>
          <w:p w14:paraId="2CA668C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EB4F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407E2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34A0F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9110FA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282B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5AD626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633363AC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0A39CCE3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Grafická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75CC4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2B636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91B14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9B2A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67DD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257EA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8FB0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43090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1BDD79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570D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C7850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861D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D992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9E55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/>
            <w:noWrap/>
            <w:vAlign w:val="center"/>
            <w:hideMark/>
          </w:tcPr>
          <w:p w14:paraId="67EFB82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228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77CA6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789D421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43FD305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79</w:t>
            </w:r>
          </w:p>
        </w:tc>
      </w:tr>
      <w:tr w:rsidR="00FD55FE" w:rsidRPr="00D730EF" w14:paraId="208BEE32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4583ABEE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Kořenského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67994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F63F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272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5B2FF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C98E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93E01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09A9D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C4F61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20D20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02626F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0C19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FEDC9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61BC4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8038A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09F7C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7314A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EB836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D36F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1E00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45105B81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333DA77E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Podbělohorská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4F508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0D06CD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6ED016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5B78D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381D7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CFF32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0794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29B5F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037AE6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2AC38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9B82F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CC3D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F184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0CB3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30E37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93D21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02948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6C6FF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1DCC3E39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14:paraId="1F93389C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U Santošky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EF7CD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795C2A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58C26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26C56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70E8E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3A3948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5B1C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1AB4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14C56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E57E2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562626B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908D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395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3FC3D97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577ABC7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9DF6D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1300A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DC8A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D6DC4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D55FE" w:rsidRPr="00D730EF" w14:paraId="23DF1807" w14:textId="77777777" w:rsidTr="00FD55FE">
        <w:trPr>
          <w:trHeight w:val="34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3F7BC24F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SMÍCHOV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9DA33F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  <w:noWrap/>
            <w:vAlign w:val="center"/>
            <w:hideMark/>
          </w:tcPr>
          <w:p w14:paraId="1308F18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1680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5925F37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1FF959D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BF88FD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9B39CF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0A99E33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CAD5D0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1D70FB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283ADF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0B58A37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1575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3F841D46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1166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4A63D03C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238646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8710F7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46A79A2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576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23C9010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vAlign w:val="center"/>
            <w:hideMark/>
          </w:tcPr>
          <w:p w14:paraId="71389CA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79</w:t>
            </w:r>
          </w:p>
        </w:tc>
      </w:tr>
      <w:tr w:rsidR="00FD55FE" w:rsidRPr="00D730EF" w14:paraId="1F5C1097" w14:textId="77777777" w:rsidTr="00FD55FE">
        <w:trPr>
          <w:trHeight w:val="45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40A9782B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4073E93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7264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39C74D9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5318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2DF81C1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225AFC85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17964373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957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7AA6510A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881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597FEAA9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1B5A435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2234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70D53FCF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460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3FFDC9AE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062EFE3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53DA597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4539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7AA6345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5533DEB4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293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41F3703D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1858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3325ADA0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1277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7CF8B"/>
            <w:noWrap/>
            <w:vAlign w:val="center"/>
            <w:hideMark/>
          </w:tcPr>
          <w:p w14:paraId="4782A851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386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7CF8B"/>
            <w:noWrap/>
            <w:vAlign w:val="center"/>
            <w:hideMark/>
          </w:tcPr>
          <w:p w14:paraId="7A80196B" w14:textId="77777777" w:rsidR="00FD55FE" w:rsidRPr="00D730EF" w:rsidRDefault="00FD55FE" w:rsidP="00FD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445</w:t>
            </w:r>
          </w:p>
        </w:tc>
      </w:tr>
      <w:tr w:rsidR="00FD55FE" w:rsidRPr="00D730EF" w14:paraId="0B84344F" w14:textId="77777777" w:rsidTr="00FD55FE">
        <w:trPr>
          <w:trHeight w:val="288"/>
        </w:trPr>
        <w:tc>
          <w:tcPr>
            <w:tcW w:w="1810" w:type="dxa"/>
            <w:noWrap/>
            <w:vAlign w:val="bottom"/>
            <w:hideMark/>
          </w:tcPr>
          <w:p w14:paraId="29F527EE" w14:textId="77777777" w:rsidR="00FD55FE" w:rsidRPr="00D730EF" w:rsidRDefault="00FD55FE" w:rsidP="00FD55FE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noWrap/>
            <w:vAlign w:val="bottom"/>
            <w:hideMark/>
          </w:tcPr>
          <w:p w14:paraId="3D099C58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3" w:type="dxa"/>
            <w:noWrap/>
            <w:vAlign w:val="center"/>
            <w:hideMark/>
          </w:tcPr>
          <w:p w14:paraId="34BFAF5D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30" w:type="dxa"/>
            <w:noWrap/>
            <w:vAlign w:val="center"/>
            <w:hideMark/>
          </w:tcPr>
          <w:p w14:paraId="38B762FE" w14:textId="77777777" w:rsidR="00FD55FE" w:rsidRPr="005E3172" w:rsidRDefault="00FD55FE" w:rsidP="00FD5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5E31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cs-CZ"/>
              </w:rPr>
              <w:t>5781</w:t>
            </w:r>
          </w:p>
        </w:tc>
        <w:tc>
          <w:tcPr>
            <w:tcW w:w="571" w:type="dxa"/>
            <w:noWrap/>
            <w:vAlign w:val="bottom"/>
            <w:hideMark/>
          </w:tcPr>
          <w:p w14:paraId="6E5D8CCD" w14:textId="77777777" w:rsidR="00FD55FE" w:rsidRPr="00D730EF" w:rsidRDefault="00FD55FE" w:rsidP="00FD55FE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8" w:type="dxa"/>
            <w:noWrap/>
            <w:vAlign w:val="bottom"/>
            <w:hideMark/>
          </w:tcPr>
          <w:p w14:paraId="15EF8F35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255AC1D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6" w:type="dxa"/>
            <w:noWrap/>
            <w:vAlign w:val="bottom"/>
            <w:hideMark/>
          </w:tcPr>
          <w:p w14:paraId="4BB88F6E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0" w:type="dxa"/>
            <w:noWrap/>
            <w:vAlign w:val="bottom"/>
            <w:hideMark/>
          </w:tcPr>
          <w:p w14:paraId="02633FF6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7" w:type="dxa"/>
            <w:noWrap/>
            <w:vAlign w:val="bottom"/>
            <w:hideMark/>
          </w:tcPr>
          <w:p w14:paraId="34998168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00063FBD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14:paraId="0AC7EEAF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noWrap/>
            <w:vAlign w:val="center"/>
            <w:hideMark/>
          </w:tcPr>
          <w:p w14:paraId="331C6BD2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9" w:type="dxa"/>
            <w:shd w:val="clear" w:color="auto" w:fill="FFF2CC"/>
            <w:noWrap/>
            <w:vAlign w:val="bottom"/>
            <w:hideMark/>
          </w:tcPr>
          <w:p w14:paraId="646119EB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0" w:type="dxa"/>
            <w:shd w:val="clear" w:color="auto" w:fill="FFF2CC"/>
            <w:noWrap/>
            <w:vAlign w:val="bottom"/>
            <w:hideMark/>
          </w:tcPr>
          <w:p w14:paraId="7C2C30B2" w14:textId="77777777" w:rsidR="00FD55FE" w:rsidRPr="00D730EF" w:rsidRDefault="00FD55FE" w:rsidP="00FD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101 a 84</w:t>
            </w:r>
          </w:p>
        </w:tc>
        <w:tc>
          <w:tcPr>
            <w:tcW w:w="697" w:type="dxa"/>
            <w:noWrap/>
            <w:vAlign w:val="bottom"/>
            <w:hideMark/>
          </w:tcPr>
          <w:p w14:paraId="4655252F" w14:textId="77777777" w:rsidR="00FD55FE" w:rsidRPr="00D730EF" w:rsidRDefault="00FD55FE" w:rsidP="00FD55FE">
            <w:pPr>
              <w:spacing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14:paraId="4B80541D" w14:textId="77777777" w:rsidR="00FD55FE" w:rsidRPr="00D730EF" w:rsidRDefault="00FD55FE" w:rsidP="00FD55FE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8" w:type="dxa"/>
            <w:shd w:val="clear" w:color="auto" w:fill="FFF2CC"/>
            <w:noWrap/>
            <w:vAlign w:val="bottom"/>
            <w:hideMark/>
          </w:tcPr>
          <w:p w14:paraId="1527C6C9" w14:textId="77777777" w:rsidR="00FD55FE" w:rsidRPr="00D730EF" w:rsidRDefault="00FD55FE" w:rsidP="00FD5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730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860" w:type="dxa"/>
            <w:noWrap/>
            <w:vAlign w:val="center"/>
            <w:hideMark/>
          </w:tcPr>
          <w:p w14:paraId="3201D63A" w14:textId="77777777" w:rsidR="00FD55FE" w:rsidRPr="00D730EF" w:rsidRDefault="00FD55FE" w:rsidP="00FD55FE">
            <w:pPr>
              <w:spacing w:line="25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3CCE11D" w14:textId="05E4EC15" w:rsidR="00D730EF" w:rsidRDefault="00D730EF"/>
    <w:tbl>
      <w:tblPr>
        <w:tblpPr w:leftFromText="141" w:rightFromText="141" w:vertAnchor="page" w:horzAnchor="margin" w:tblpY="826"/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404"/>
        <w:gridCol w:w="462"/>
        <w:gridCol w:w="423"/>
        <w:gridCol w:w="487"/>
        <w:gridCol w:w="481"/>
        <w:gridCol w:w="486"/>
        <w:gridCol w:w="463"/>
        <w:gridCol w:w="617"/>
        <w:gridCol w:w="443"/>
        <w:gridCol w:w="560"/>
        <w:gridCol w:w="463"/>
        <w:gridCol w:w="560"/>
        <w:gridCol w:w="521"/>
        <w:gridCol w:w="502"/>
        <w:gridCol w:w="482"/>
        <w:gridCol w:w="541"/>
        <w:gridCol w:w="463"/>
        <w:gridCol w:w="560"/>
        <w:gridCol w:w="482"/>
        <w:gridCol w:w="541"/>
        <w:gridCol w:w="487"/>
        <w:gridCol w:w="637"/>
        <w:gridCol w:w="583"/>
        <w:gridCol w:w="548"/>
        <w:gridCol w:w="825"/>
      </w:tblGrid>
      <w:tr w:rsidR="00D730EF" w:rsidRPr="00EC29FA" w14:paraId="083DCA14" w14:textId="77777777" w:rsidTr="005E2ADB">
        <w:trPr>
          <w:trHeight w:val="138"/>
        </w:trPr>
        <w:tc>
          <w:tcPr>
            <w:tcW w:w="15451" w:type="dxa"/>
            <w:gridSpan w:val="2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F75B5"/>
            <w:vAlign w:val="center"/>
            <w:hideMark/>
          </w:tcPr>
          <w:p w14:paraId="6BC1E367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5. POČET ŽÁKŮ A TŘÍD V JEDNOTLIVÝCH ROČNÍCÍCH ZŠ K 30. 9. 2019 (ŠK. ROK 2019/20)</w:t>
            </w:r>
          </w:p>
        </w:tc>
      </w:tr>
      <w:tr w:rsidR="00D730EF" w:rsidRPr="00EC29FA" w14:paraId="258CAC12" w14:textId="77777777" w:rsidTr="005E2ADB">
        <w:trPr>
          <w:trHeight w:val="450"/>
        </w:trPr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1FDE52D" w14:textId="77777777" w:rsidR="00D730EF" w:rsidRPr="005E2ADB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8"/>
                <w:u w:val="single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4"/>
                <w:szCs w:val="28"/>
                <w:u w:val="single"/>
                <w:lang w:eastAsia="cs-CZ"/>
              </w:rPr>
              <w:t>Základní škola</w:t>
            </w:r>
          </w:p>
        </w:tc>
        <w:tc>
          <w:tcPr>
            <w:tcW w:w="8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44DDE9D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0.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roč.</w:t>
            </w:r>
          </w:p>
        </w:tc>
        <w:tc>
          <w:tcPr>
            <w:tcW w:w="9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62232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roč.</w:t>
            </w:r>
          </w:p>
        </w:tc>
        <w:tc>
          <w:tcPr>
            <w:tcW w:w="9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1EA404B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2. roč.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2B14387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3. roč.</w:t>
            </w:r>
          </w:p>
        </w:tc>
        <w:tc>
          <w:tcPr>
            <w:tcW w:w="10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5787A6A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4. roč.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9FD35B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5. roč.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2015A1B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6. roč.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8EAAE5A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7. roč.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E2F85F1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8. roč.</w:t>
            </w:r>
          </w:p>
        </w:tc>
        <w:tc>
          <w:tcPr>
            <w:tcW w:w="102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3240D3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9.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roč.</w:t>
            </w:r>
          </w:p>
        </w:tc>
        <w:tc>
          <w:tcPr>
            <w:tcW w:w="112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2EDA31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v ZŠ celkem</w:t>
            </w: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195706F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+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žáci na §§</w:t>
            </w:r>
          </w:p>
        </w:tc>
        <w:tc>
          <w:tcPr>
            <w:tcW w:w="8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072113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 xml:space="preserve">Celkem žáků včetně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§</w:t>
            </w:r>
          </w:p>
        </w:tc>
      </w:tr>
      <w:tr w:rsidR="00D730EF" w:rsidRPr="00EC29FA" w14:paraId="79C3D755" w14:textId="77777777" w:rsidTr="005E2ADB">
        <w:trPr>
          <w:trHeight w:val="450"/>
        </w:trPr>
        <w:tc>
          <w:tcPr>
            <w:tcW w:w="2430" w:type="dxa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20409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518A69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7C061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DC01BC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3B617D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17CA3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B620C2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39ED3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C0D127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24B076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92A344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8E400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3BC5C0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A1E5C32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730EF" w:rsidRPr="00EC29FA" w14:paraId="37765138" w14:textId="77777777" w:rsidTr="005E2ADB">
        <w:trPr>
          <w:trHeight w:val="450"/>
        </w:trPr>
        <w:tc>
          <w:tcPr>
            <w:tcW w:w="2430" w:type="dxa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28CABE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CF6C665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5F5B3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F81D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48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3BB5D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A7D577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48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4F5FE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E0137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1830F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D9577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BC6DA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8841F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15488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5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4B2E2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F5AE6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EF862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B7E6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EBFA4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C26C4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80BE9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54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DDA43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B167C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tříd</w:t>
            </w:r>
          </w:p>
        </w:tc>
        <w:tc>
          <w:tcPr>
            <w:tcW w:w="63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A33DD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Počet žá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k</w:t>
            </w: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ů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4948E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§ 38</w:t>
            </w:r>
          </w:p>
        </w:tc>
        <w:tc>
          <w:tcPr>
            <w:tcW w:w="54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803DB50" w14:textId="77777777" w:rsidR="00D730EF" w:rsidRPr="00EC29FA" w:rsidRDefault="00D730EF" w:rsidP="005E2A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  <w:r w:rsidRPr="00EC29F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  <w:t>§41</w:t>
            </w:r>
          </w:p>
        </w:tc>
        <w:tc>
          <w:tcPr>
            <w:tcW w:w="825" w:type="dxa"/>
            <w:vMerge/>
            <w:tcBorders>
              <w:top w:val="single" w:sz="8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70149B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730EF" w:rsidRPr="00EC29FA" w14:paraId="01AEE771" w14:textId="77777777" w:rsidTr="005E2ADB">
        <w:trPr>
          <w:trHeight w:val="450"/>
        </w:trPr>
        <w:tc>
          <w:tcPr>
            <w:tcW w:w="2430" w:type="dxa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16935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6A1FE4DF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9C1E8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CAB0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4A71B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F9D744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C43EB9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A6EBC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B08125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575456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4B56A9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486F0F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D947E0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A72369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062E1E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23E680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4EAB48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0D973D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6FCDD6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3859F0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DF4C2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79CA63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561DB7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1BBEE8F3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B624F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F734BD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730EF" w:rsidRPr="00EC29FA" w14:paraId="4B65F1FD" w14:textId="77777777" w:rsidTr="005E2ADB">
        <w:trPr>
          <w:trHeight w:val="450"/>
        </w:trPr>
        <w:tc>
          <w:tcPr>
            <w:tcW w:w="2430" w:type="dxa"/>
            <w:vMerge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F1970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283C554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A0F5FD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9B94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15FF35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EC7E5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B82455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5677FE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461E11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FC675E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637EC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6C2A1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9831B1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2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B70BA6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46A98F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E3AD03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7132AC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B1973A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33C06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22A11C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8B991E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E0DF5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EA45CB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1847C1F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9AA960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026081F3" w14:textId="77777777" w:rsidR="00D730EF" w:rsidRPr="00EC29FA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730EF" w:rsidRPr="005E2ADB" w14:paraId="6314BFBB" w14:textId="77777777" w:rsidTr="005E2ADB">
        <w:trPr>
          <w:trHeight w:val="343"/>
        </w:trPr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10155EB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Barrandov, Chapl. nám.</w:t>
            </w:r>
          </w:p>
        </w:tc>
        <w:tc>
          <w:tcPr>
            <w:tcW w:w="4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4B49D0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9D04D7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13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39747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48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2362B6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81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32C32E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1A8FCE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66</w:t>
            </w: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AFB7DA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6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D10C8E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67</w:t>
            </w:r>
          </w:p>
        </w:tc>
        <w:tc>
          <w:tcPr>
            <w:tcW w:w="4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7F7761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B7B4BF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74</w:t>
            </w: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1D3DB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0D61F5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71</w:t>
            </w:r>
          </w:p>
        </w:tc>
        <w:tc>
          <w:tcPr>
            <w:tcW w:w="5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7C9EA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4E01F6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71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22648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37667E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63</w:t>
            </w:r>
          </w:p>
        </w:tc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7D634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6555C05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57</w:t>
            </w:r>
          </w:p>
        </w:tc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5C133A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FE8909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43</w:t>
            </w:r>
          </w:p>
        </w:tc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00172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27</w:t>
            </w:r>
          </w:p>
        </w:tc>
        <w:tc>
          <w:tcPr>
            <w:tcW w:w="63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5683DC7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606</w:t>
            </w:r>
          </w:p>
        </w:tc>
        <w:tc>
          <w:tcPr>
            <w:tcW w:w="5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1BAEE4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124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F9339C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6E1CD49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730</w:t>
            </w:r>
          </w:p>
        </w:tc>
      </w:tr>
      <w:tr w:rsidR="00D730EF" w:rsidRPr="005E2ADB" w14:paraId="12823A07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E0C5428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Barrandov II, V Remízku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2A05599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A4B1EF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24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EFE8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4B7A9F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92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4FFD09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4F2919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8C7378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DAAE7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112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08C6E0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666F83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4D036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087D52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132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60915C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595609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104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A8416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7E1C22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93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AE1C1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1DBB16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74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431493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1D338A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63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5F31E8F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8C3145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922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0EF0017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874B3A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201CF8D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950</w:t>
            </w:r>
          </w:p>
        </w:tc>
      </w:tr>
      <w:tr w:rsidR="00D730EF" w:rsidRPr="005E2ADB" w14:paraId="2A4BE14F" w14:textId="77777777" w:rsidTr="005E2ADB">
        <w:trPr>
          <w:trHeight w:val="324"/>
        </w:trPr>
        <w:tc>
          <w:tcPr>
            <w:tcW w:w="24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8F8D8B0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Pod Žvahovem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D9DAFF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574F41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C41FE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908675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39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72261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02C1FE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39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7D0380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0A0177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5E9E0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9E29F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60B341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6D9931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3EBEF0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D3DE96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B30436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59598B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7113C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0B4A593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E4E13C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458E5D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71759C2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7F46F7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149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9BC2E6"/>
            <w:vAlign w:val="center"/>
            <w:hideMark/>
          </w:tcPr>
          <w:p w14:paraId="0765064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9AE36F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3B7FA0E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150</w:t>
            </w:r>
          </w:p>
        </w:tc>
      </w:tr>
      <w:tr w:rsidR="00D730EF" w:rsidRPr="005E2ADB" w14:paraId="3F69DF93" w14:textId="77777777" w:rsidTr="005E2ADB">
        <w:trPr>
          <w:trHeight w:val="324"/>
        </w:trPr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C0F5A0F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Hlubočepy</w:t>
            </w:r>
          </w:p>
        </w:tc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33FEBA6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E42E4A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37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74ABA9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8E4866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212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05C2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71F6926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219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B5C899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818050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205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C86CCB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A677DA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F4BC0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817DEF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225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6D10C5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CD3F77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175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AC98C7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11E6B0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156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FBBA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230FEC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131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ABEC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A90047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106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220810C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A78DAC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1678</w:t>
            </w:r>
          </w:p>
        </w:tc>
        <w:tc>
          <w:tcPr>
            <w:tcW w:w="58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796D72A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152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76D5897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7907E85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1830</w:t>
            </w:r>
          </w:p>
        </w:tc>
      </w:tr>
      <w:tr w:rsidR="00D730EF" w:rsidRPr="005E2ADB" w14:paraId="451BCE56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BB2CF43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Waldorfská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5C6146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B09B62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9E681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E0CE7D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2806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A8DD74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87BD6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8798AE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23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D3B1F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960157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247F4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13382B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B4C2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8143BB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2F95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36530E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10D98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D75F1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23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C0F78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5E5DF0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23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EAAAEB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9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4FE91A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221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525A8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0CA90A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261D17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222</w:t>
            </w:r>
          </w:p>
        </w:tc>
      </w:tr>
      <w:tr w:rsidR="00D730EF" w:rsidRPr="005E2ADB" w14:paraId="71065EFB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6C79999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Tyršova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25C730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FB685D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39C4A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B3A070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49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282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50E2CC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D88D6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DB4C03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48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3DFEA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7601BC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41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15539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635971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41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F1F3C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D22938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28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837C2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93E248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50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0D2D4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48E16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16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02A21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2121C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29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BDE749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02C7CA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344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15B6254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39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7C0C0C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08B05DA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383</w:t>
            </w:r>
          </w:p>
        </w:tc>
      </w:tr>
      <w:tr w:rsidR="00D730EF" w:rsidRPr="005E2ADB" w14:paraId="60C5E940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C76B8AC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Jinonice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1197712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9DBE63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1C978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7EE59D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74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F90BE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64AA0B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68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0479C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EC187D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71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84F8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5507FA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66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3E655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0C37B0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66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527D2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59805F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53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2931B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B66002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76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2149A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F13C2A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39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1EFD2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3E2600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52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4E8B332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25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D37339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565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59C222E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7C2FB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5E438EB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605</w:t>
            </w:r>
          </w:p>
        </w:tc>
      </w:tr>
      <w:tr w:rsidR="00D730EF" w:rsidRPr="005E2ADB" w14:paraId="3867E6DF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3922AFF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Nepomucká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39883DF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ABD476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A6A0AA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126506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80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5E837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89A4B9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95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2528BD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3CB827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71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599E8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66242F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70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551A9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78D4AF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61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25E385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3A33B7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70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82E0FD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4A2368E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54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7B402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259E04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45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CFDED2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47F66C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40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7695CA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25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B83F9B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586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4110936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17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3F415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35EBF6C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603</w:t>
            </w:r>
          </w:p>
        </w:tc>
      </w:tr>
      <w:tr w:rsidR="00D730EF" w:rsidRPr="005E2ADB" w14:paraId="68FEF0AE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510CF09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Košíře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70E32D7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5653F39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DB5AFA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E21009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80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320C08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A86D7E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214AE9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E7B2EF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71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6C4F46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CE1AC6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70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89FA4B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F7FBEC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61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52C6A32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96DADE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FB4C9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5A09DB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54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7DCF28A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F5791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45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D69EE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53FBEF5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40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0318C80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8BE609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586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6A8CC64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17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5A00DA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58379FE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603</w:t>
            </w:r>
          </w:p>
        </w:tc>
      </w:tr>
      <w:tr w:rsidR="00D730EF" w:rsidRPr="005E2ADB" w14:paraId="34D036A9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7643C26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Weberova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6437B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EBA9DB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40F90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F9D637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63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FCDC3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698EE9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72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06E58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7A187B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53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DFB57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341957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75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F93A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EA13C7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88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98D12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39BD88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74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CE582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317E6D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65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FED14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8AFFD4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70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93FD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26E5C1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37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ECFFD9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26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C3FF01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597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BEA1CE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F63005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2410D53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600</w:t>
            </w:r>
          </w:p>
        </w:tc>
      </w:tr>
      <w:tr w:rsidR="00D730EF" w:rsidRPr="005E2ADB" w14:paraId="630432D4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2CDB428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Motol</w:t>
            </w:r>
          </w:p>
        </w:tc>
        <w:tc>
          <w:tcPr>
            <w:tcW w:w="40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1885364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98104A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9C955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319410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63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0AC7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844516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F3BAE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4560BA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53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0905E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934C77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D4D17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7745C4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88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05FE4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EF8600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74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89BB6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3E7086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39404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C6422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70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EB37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587F58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37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0BE354A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B34246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597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0A6535B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67C9C2E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4248196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600</w:t>
            </w:r>
          </w:p>
        </w:tc>
      </w:tr>
      <w:tr w:rsidR="00D730EF" w:rsidRPr="005E2ADB" w14:paraId="177BAA30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31ECCC1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Radlická 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3FA1C48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BFC722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13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B38A6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28D225A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FC52E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0B049DA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42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B215C5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9E18BA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31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B6F85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261A1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68FF08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5B0A41E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34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9022B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B90F63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341674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3F22FDF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75759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012C4C8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20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B801BB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center"/>
            <w:hideMark/>
          </w:tcPr>
          <w:p w14:paraId="1CB3814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20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2D72C7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14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75CB87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263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2B1D23C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7F16AA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23949DE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269</w:t>
            </w:r>
          </w:p>
        </w:tc>
      </w:tr>
      <w:tr w:rsidR="00D730EF" w:rsidRPr="005E2ADB" w14:paraId="61B2AA74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7E3CB2C9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Radlice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79A3CC2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BDCEC6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13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56546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94290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30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9ABA28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388600D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42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7DAE0A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72E8D7A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31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9A721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BC97F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0C3FA25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043BB8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34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417CD37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6CC8B43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26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AB6E7F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5ECDE7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B206EB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56449F1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21977D1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4BA67F0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20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9BC2E6"/>
            <w:vAlign w:val="center"/>
            <w:hideMark/>
          </w:tcPr>
          <w:p w14:paraId="4D63CE5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08EFAC3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263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9BC2E6"/>
            <w:vAlign w:val="center"/>
            <w:hideMark/>
          </w:tcPr>
          <w:p w14:paraId="6DAD52F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2D551AB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9BC2E6"/>
            <w:noWrap/>
            <w:vAlign w:val="bottom"/>
            <w:hideMark/>
          </w:tcPr>
          <w:p w14:paraId="34EF76F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269</w:t>
            </w:r>
          </w:p>
        </w:tc>
      </w:tr>
      <w:tr w:rsidR="00D730EF" w:rsidRPr="005E2ADB" w14:paraId="48D192AA" w14:textId="77777777" w:rsidTr="005E2ADB">
        <w:trPr>
          <w:trHeight w:val="343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E42191B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Drtinova 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8C9E90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4FE025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ADB2E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5B531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54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D06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15F7DA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69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64FE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8773A1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72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FC845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26D940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59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D3F67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EA399C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59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F8A5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77AE8A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65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13CE9B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8E0275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90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53190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0F470F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72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9DC55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BA9454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55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7D342C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22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EB6B16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595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1C08AB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40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296879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73DB8D8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635</w:t>
            </w:r>
          </w:p>
        </w:tc>
      </w:tr>
      <w:tr w:rsidR="00D730EF" w:rsidRPr="005E2ADB" w14:paraId="35729231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AF47221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Grafická 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ECB24D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250550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DB6F3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346AA9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0AFE0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5C1368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17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55B1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299DB5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18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7FE3A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C4C879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FA45C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253DDA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18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6B1AE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5F3AB1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21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8754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9B783C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18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46329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010B76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57F83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5DAA9C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30B10A7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2EC68A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181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1276AEB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6E18C41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4726C57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249</w:t>
            </w:r>
          </w:p>
        </w:tc>
      </w:tr>
      <w:tr w:rsidR="00D730EF" w:rsidRPr="005E2ADB" w14:paraId="16B7E2E2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75F3679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Kořenského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AB97D2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903EA2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11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3BE7D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338EF2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26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3A934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431509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22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EE12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23BB68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32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5B6F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CD86FC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27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44131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C9DE46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42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5004F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58DBE88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42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3B2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769DC3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312C0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072D56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21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7251C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CB8D67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A08D83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05BA44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283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6B9F9A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67AB6EE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36CAA20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301</w:t>
            </w:r>
          </w:p>
        </w:tc>
      </w:tr>
      <w:tr w:rsidR="00D730EF" w:rsidRPr="005E2ADB" w14:paraId="45345C92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787ABE1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Podbělohorská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AD99DE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98C2FA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0C764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3234C0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50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2788A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3B2215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50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B5188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57B202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47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8C5C1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6B5D0E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1CBD2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191960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39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3647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2616D4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AA726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3BF4581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E4A02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8E0052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3289F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4EE4095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D485B4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BE27D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229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AF54EA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20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6FD7042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26C741C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249</w:t>
            </w:r>
          </w:p>
        </w:tc>
      </w:tr>
      <w:tr w:rsidR="00D730EF" w:rsidRPr="005E2ADB" w14:paraId="26A1B822" w14:textId="77777777" w:rsidTr="005E2ADB">
        <w:trPr>
          <w:trHeight w:val="343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4D013A0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U Santošky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D8D98A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C25E2A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13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7441E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B105DA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65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4E43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2114266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53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1283D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A58354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48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FFE54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780B35B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57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17DF4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BDCA88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43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3A8D8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6053398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47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D385B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4BE108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25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8DE54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10A2093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35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48922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center"/>
            <w:hideMark/>
          </w:tcPr>
          <w:p w14:paraId="021C59E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41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4B0F9E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64702C1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427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E57A9D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13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41CA91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1A90232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sz w:val="20"/>
                <w:lang w:eastAsia="cs-CZ"/>
              </w:rPr>
              <w:t>440</w:t>
            </w:r>
          </w:p>
        </w:tc>
      </w:tr>
      <w:tr w:rsidR="00D730EF" w:rsidRPr="005E2ADB" w14:paraId="467B045D" w14:textId="77777777" w:rsidTr="005E2ADB">
        <w:trPr>
          <w:trHeight w:val="70"/>
        </w:trPr>
        <w:tc>
          <w:tcPr>
            <w:tcW w:w="2430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2521BAD5" w14:textId="3162FA4C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Smíchov</w:t>
            </w:r>
          </w:p>
        </w:tc>
        <w:tc>
          <w:tcPr>
            <w:tcW w:w="404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1A0945F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</w:t>
            </w: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70CEAEC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35</w:t>
            </w:r>
          </w:p>
        </w:tc>
        <w:tc>
          <w:tcPr>
            <w:tcW w:w="42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133CF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117A12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217</w:t>
            </w:r>
          </w:p>
        </w:tc>
        <w:tc>
          <w:tcPr>
            <w:tcW w:w="48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8D6C6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685214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211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59B97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092CF7E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217</w:t>
            </w:r>
          </w:p>
        </w:tc>
        <w:tc>
          <w:tcPr>
            <w:tcW w:w="44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3015F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58C6860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209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10C5A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57CB02D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201</w:t>
            </w:r>
          </w:p>
        </w:tc>
        <w:tc>
          <w:tcPr>
            <w:tcW w:w="521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7F93E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858D6E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175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3A718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4421442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168</w:t>
            </w:r>
          </w:p>
        </w:tc>
        <w:tc>
          <w:tcPr>
            <w:tcW w:w="463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410B7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9610ED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150</w:t>
            </w:r>
          </w:p>
        </w:tc>
        <w:tc>
          <w:tcPr>
            <w:tcW w:w="48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836D0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3BFA895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132</w:t>
            </w:r>
          </w:p>
        </w:tc>
        <w:tc>
          <w:tcPr>
            <w:tcW w:w="487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1573F31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79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C40EE4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highlight w:val="cyan"/>
                <w:lang w:eastAsia="cs-CZ"/>
              </w:rPr>
              <w:t>1715</w:t>
            </w:r>
          </w:p>
        </w:tc>
        <w:tc>
          <w:tcPr>
            <w:tcW w:w="583" w:type="dxa"/>
            <w:tcBorders>
              <w:top w:val="nil"/>
              <w:left w:val="double" w:sz="4" w:space="0" w:color="auto"/>
              <w:bottom w:val="single" w:sz="12" w:space="0" w:color="auto"/>
              <w:right w:val="nil"/>
            </w:tcBorders>
            <w:shd w:val="clear" w:color="000000" w:fill="DDEBF7"/>
            <w:vAlign w:val="center"/>
            <w:hideMark/>
          </w:tcPr>
          <w:p w14:paraId="0201F37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159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vAlign w:val="center"/>
            <w:hideMark/>
          </w:tcPr>
          <w:p w14:paraId="1FE69FC9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DDEBF7"/>
            <w:noWrap/>
            <w:vAlign w:val="bottom"/>
            <w:hideMark/>
          </w:tcPr>
          <w:p w14:paraId="6D8C9D4A" w14:textId="77777777" w:rsidR="00D730EF" w:rsidRPr="005E2ADB" w:rsidRDefault="00D730EF" w:rsidP="004E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1874</w:t>
            </w:r>
          </w:p>
        </w:tc>
      </w:tr>
      <w:tr w:rsidR="00D730EF" w:rsidRPr="005E2ADB" w14:paraId="4D72CF3B" w14:textId="77777777" w:rsidTr="005E2ADB">
        <w:trPr>
          <w:trHeight w:val="415"/>
        </w:trPr>
        <w:tc>
          <w:tcPr>
            <w:tcW w:w="243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632D96" w14:textId="77777777" w:rsidR="00D730EF" w:rsidRPr="005E2ADB" w:rsidRDefault="00D730EF" w:rsidP="005E2A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lang w:eastAsia="cs-CZ"/>
              </w:rPr>
              <w:t>CELKEM NA MČ P5:</w:t>
            </w: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8D07A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7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C28AE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85</w:t>
            </w:r>
          </w:p>
        </w:tc>
        <w:tc>
          <w:tcPr>
            <w:tcW w:w="42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455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31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0B0F55B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676</w:t>
            </w:r>
          </w:p>
        </w:tc>
        <w:tc>
          <w:tcPr>
            <w:tcW w:w="48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42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31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5D6BD1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706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DF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29</w:t>
            </w:r>
          </w:p>
        </w:tc>
        <w:tc>
          <w:tcPr>
            <w:tcW w:w="617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6B6D5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648</w:t>
            </w:r>
          </w:p>
        </w:tc>
        <w:tc>
          <w:tcPr>
            <w:tcW w:w="4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E10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28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2EA0A2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657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196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30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8D9196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675</w:t>
            </w:r>
          </w:p>
        </w:tc>
        <w:tc>
          <w:tcPr>
            <w:tcW w:w="52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C08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25</w:t>
            </w:r>
          </w:p>
        </w:tc>
        <w:tc>
          <w:tcPr>
            <w:tcW w:w="502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7BB972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573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2FF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24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E54ED3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541</w:t>
            </w:r>
          </w:p>
        </w:tc>
        <w:tc>
          <w:tcPr>
            <w:tcW w:w="46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47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21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DD2165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455</w:t>
            </w:r>
          </w:p>
        </w:tc>
        <w:tc>
          <w:tcPr>
            <w:tcW w:w="48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BBE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18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E2DFDB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387</w:t>
            </w:r>
          </w:p>
        </w:tc>
        <w:tc>
          <w:tcPr>
            <w:tcW w:w="48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DDEBF7" w:fill="auto"/>
            <w:vAlign w:val="center"/>
            <w:hideMark/>
          </w:tcPr>
          <w:p w14:paraId="056AA887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highlight w:val="cyan"/>
                <w:lang w:eastAsia="cs-CZ"/>
              </w:rPr>
              <w:t>244</w:t>
            </w:r>
          </w:p>
        </w:tc>
        <w:tc>
          <w:tcPr>
            <w:tcW w:w="637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7CFF71E" w14:textId="2764C94F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highlight w:val="cyan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highlight w:val="cyan"/>
                <w:lang w:eastAsia="cs-CZ"/>
              </w:rPr>
              <w:t>540</w:t>
            </w:r>
            <w:r w:rsidR="005E3172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highlight w:val="cyan"/>
                <w:lang w:eastAsia="cs-CZ"/>
              </w:rPr>
              <w:t>4</w:t>
            </w:r>
          </w:p>
        </w:tc>
        <w:tc>
          <w:tcPr>
            <w:tcW w:w="58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81CF4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378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98B9B6C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82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BD675D2" w14:textId="77777777" w:rsidR="00D730EF" w:rsidRPr="005E2ADB" w:rsidRDefault="00D730EF" w:rsidP="005E2A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</w:pPr>
            <w:r w:rsidRPr="005E2ADB"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cs-CZ"/>
              </w:rPr>
              <w:t>5781</w:t>
            </w:r>
          </w:p>
        </w:tc>
      </w:tr>
    </w:tbl>
    <w:p w14:paraId="3A30F83F" w14:textId="77777777" w:rsidR="00A355B3" w:rsidRDefault="00A355B3">
      <w:r>
        <w:br w:type="page"/>
      </w:r>
    </w:p>
    <w:tbl>
      <w:tblPr>
        <w:tblW w:w="35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016"/>
        <w:gridCol w:w="631"/>
        <w:gridCol w:w="892"/>
        <w:gridCol w:w="619"/>
        <w:gridCol w:w="745"/>
        <w:gridCol w:w="619"/>
        <w:gridCol w:w="709"/>
        <w:gridCol w:w="619"/>
        <w:gridCol w:w="709"/>
        <w:gridCol w:w="617"/>
        <w:gridCol w:w="745"/>
        <w:gridCol w:w="617"/>
        <w:gridCol w:w="745"/>
        <w:gridCol w:w="617"/>
        <w:gridCol w:w="709"/>
        <w:gridCol w:w="617"/>
        <w:gridCol w:w="709"/>
        <w:gridCol w:w="617"/>
        <w:gridCol w:w="709"/>
      </w:tblGrid>
      <w:tr w:rsidR="00A355B3" w:rsidRPr="005E15D2" w14:paraId="6A05EE37" w14:textId="77777777" w:rsidTr="00A355B3">
        <w:trPr>
          <w:trHeight w:val="419"/>
        </w:trPr>
        <w:tc>
          <w:tcPr>
            <w:tcW w:w="272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10C7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  <w:lastRenderedPageBreak/>
              <w:t>6. ATUÁLNÍ POČET ŽÁKŮ V ZŠ DLE TRVALÉHO BYDLIŠTĚ k 30.9.2019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5938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24B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5C8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39C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4A8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0E1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FF98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140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3806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2B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55B3" w:rsidRPr="005E15D2" w14:paraId="6CB731C4" w14:textId="77777777" w:rsidTr="00A355B3">
        <w:trPr>
          <w:trHeight w:val="261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A10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61DA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včetně přípr.tříd; bez §§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D4C5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01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FD2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A9BE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85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168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E6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58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6C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712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B8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E8D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55A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91F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21E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55B3" w:rsidRPr="005E15D2" w14:paraId="5DB60C14" w14:textId="77777777" w:rsidTr="00A355B3">
        <w:trPr>
          <w:trHeight w:val="251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273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D70C86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ZÁKLADNÍ ŠKOLY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10867D2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 žáků v ZŠ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8F93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Hlubočepy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7AFFF"/>
            <w:vAlign w:val="center"/>
            <w:hideMark/>
          </w:tcPr>
          <w:p w14:paraId="7427BB4A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Jinonice</w:t>
            </w:r>
          </w:p>
        </w:tc>
        <w:tc>
          <w:tcPr>
            <w:tcW w:w="451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B43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Radlice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F763A0A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Smíchov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D29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Košíře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7AFFF"/>
            <w:vAlign w:val="center"/>
            <w:hideMark/>
          </w:tcPr>
          <w:p w14:paraId="410BCB55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Motol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2C2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Ostatní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902063B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Mimo Prahu</w:t>
            </w:r>
          </w:p>
        </w:tc>
      </w:tr>
      <w:tr w:rsidR="00A355B3" w:rsidRPr="005E15D2" w14:paraId="25CB05E2" w14:textId="77777777" w:rsidTr="00A355B3">
        <w:trPr>
          <w:trHeight w:val="251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A44D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2FC35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650B1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27B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7AFFF"/>
            <w:vAlign w:val="center"/>
            <w:hideMark/>
          </w:tcPr>
          <w:p w14:paraId="5BC8323A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D55B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74C85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B77A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7AFFF"/>
            <w:vAlign w:val="center"/>
            <w:hideMark/>
          </w:tcPr>
          <w:p w14:paraId="6ACC73F2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6B2" w14:textId="77777777" w:rsidR="00A355B3" w:rsidRPr="005E15D2" w:rsidRDefault="00A355B3" w:rsidP="00A3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MČ Prahy</w:t>
            </w:r>
          </w:p>
        </w:tc>
        <w:tc>
          <w:tcPr>
            <w:tcW w:w="4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3D2B73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A355B3" w:rsidRPr="005E15D2" w14:paraId="4FF59FAE" w14:textId="77777777" w:rsidTr="00A355B3">
        <w:trPr>
          <w:trHeight w:val="493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D6738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5DD16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D37DC4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0B3510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7E66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11C3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AC47246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6D60D0C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4AF8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6DC7E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2A5A3CB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7896A4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7B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F2F5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5817690E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15261920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AEB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A0ED34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BB8DE8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počet žáků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E3E880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A355B3" w:rsidRPr="005E15D2" w14:paraId="7A729A44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AAF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A3D2F" w14:textId="77777777" w:rsidR="00A355B3" w:rsidRPr="00767183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67183">
              <w:rPr>
                <w:rFonts w:ascii="Calibri" w:eastAsia="Times New Roman" w:hAnsi="Calibri" w:cs="Times New Roman"/>
                <w:b/>
                <w:bCs/>
                <w:lang w:eastAsia="cs-CZ"/>
              </w:rPr>
              <w:t>Barrandov, Chap.nám.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86A3F8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F13862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F1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578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A214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95,4%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23FC0F3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17E08A1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AD4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C72D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C1EDFA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777B87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1,7%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45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5B5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6959D6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24C4488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07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016E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1,7%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5EBAC8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D46A69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1,3%</w:t>
            </w:r>
          </w:p>
        </w:tc>
      </w:tr>
      <w:tr w:rsidR="00A355B3" w:rsidRPr="005E15D2" w14:paraId="045ABAAF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51C9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7AE5" w14:textId="77777777" w:rsidR="00A355B3" w:rsidRPr="00767183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67183">
              <w:rPr>
                <w:rFonts w:ascii="Calibri" w:eastAsia="Times New Roman" w:hAnsi="Calibri" w:cs="Times New Roman"/>
                <w:b/>
                <w:bCs/>
                <w:lang w:eastAsia="cs-CZ"/>
              </w:rPr>
              <w:t>Barrandov II, V Remíz.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AB25E1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922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7D042F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CB4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775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890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84,1%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FDF26E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6EE484F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7F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A81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DA6534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0D52F4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1,2%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70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A94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5FAB70B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4F10AD4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0,1%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DC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D13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2F5373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4538D2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3,1%</w:t>
            </w:r>
          </w:p>
        </w:tc>
      </w:tr>
      <w:tr w:rsidR="00A355B3" w:rsidRPr="005E15D2" w14:paraId="75C334CE" w14:textId="77777777" w:rsidTr="00A355B3">
        <w:trPr>
          <w:trHeight w:val="351"/>
        </w:trPr>
        <w:tc>
          <w:tcPr>
            <w:tcW w:w="1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70D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CBFF7" w14:textId="77777777" w:rsidR="00A355B3" w:rsidRPr="00767183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767183">
              <w:rPr>
                <w:rFonts w:ascii="Calibri" w:eastAsia="Times New Roman" w:hAnsi="Calibri" w:cs="Times New Roman"/>
                <w:b/>
                <w:bCs/>
                <w:lang w:eastAsia="cs-CZ"/>
              </w:rPr>
              <w:t>Pod Žvahovem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EED4FD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11D585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6B5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124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D379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83,2%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54F937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77C3A53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88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79F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DF2BDE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6CC68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8,7%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E62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55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1,3%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B72D9C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401A578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50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73C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2,0%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671A56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E2542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4,7%</w:t>
            </w:r>
          </w:p>
        </w:tc>
      </w:tr>
      <w:tr w:rsidR="00A355B3" w:rsidRPr="005E15D2" w14:paraId="3DFE29C4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CDBE77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lang w:eastAsia="cs-CZ"/>
              </w:rPr>
              <w:t>CELKEM Hlubočepy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10D05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1677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15962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2D92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1477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764EDEC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88,1%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C49AB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36FF0A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716F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2BFDFE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FEA3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4C3D6A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2,0%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0F16C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5E9435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C8DD7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E4B99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0,1%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B0481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119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16C9AFB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266170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44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8E5FC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2,6%</w:t>
            </w:r>
          </w:p>
        </w:tc>
      </w:tr>
      <w:tr w:rsidR="00A355B3" w:rsidRPr="005E15D2" w14:paraId="49300035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2C6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644D7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Waldorfská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21BAD8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ADC90B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98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5073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5C1304F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60B2BA8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8,1%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4A8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6E35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95BCF8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23548D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8,6%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D91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37E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7,7%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38645A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112ADC0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DF0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6F5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47,1%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C4998F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E7D54E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23,1%</w:t>
            </w:r>
          </w:p>
        </w:tc>
      </w:tr>
      <w:tr w:rsidR="00A355B3" w:rsidRPr="005E15D2" w14:paraId="5AC1DFC8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D19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3E23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Tyršova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9DEB73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344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2734B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F66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571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0,9%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7E53AB0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6AD502A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52,9%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D70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1CB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11,3%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7DEE8F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9C928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10,2%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7A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438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72598E4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70B3F36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73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940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7,8%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3A8C05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BE77D6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11,3%</w:t>
            </w:r>
          </w:p>
        </w:tc>
      </w:tr>
      <w:tr w:rsidR="00A355B3" w:rsidRPr="005E15D2" w14:paraId="16200CE4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B2EAEC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Jinonice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EB55D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565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B483D5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D65391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5F4B4FE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2,5%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459EE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200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4ED9DB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35,4%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C77BB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31E23BC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7,1%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1B22E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16857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9,6%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0B94C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36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1D58638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6,4%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2EDF60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E050E5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02F8B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40D572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23,2%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ED573F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CEEB2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15,9%</w:t>
            </w:r>
          </w:p>
        </w:tc>
      </w:tr>
      <w:tr w:rsidR="00A355B3" w:rsidRPr="005E15D2" w14:paraId="4CAFFCBB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3282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A175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Nepomucká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957E57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586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0BBA1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BD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72D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0,3%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5BF5A0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58EC9F2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0,2%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276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CB7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0,2%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929C31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22F079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4,1%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7CA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545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DBD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93,0%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2B63E59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326C70C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9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A21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1,2%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E209B5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3F4AD7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</w:tr>
      <w:tr w:rsidR="00A355B3" w:rsidRPr="005E15D2" w14:paraId="5F95E3F8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7F82DA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Košíře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CBB4C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586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E2BFA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DF84E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7FB130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0,3%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14A27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AA9E2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0,2%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C822AF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58B715A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0,2%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2C786D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8D66C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4,1%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ADF89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545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3F262D6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93,0%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6A8372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E59E87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3796F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11A6452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1,2%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2B7224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6AB2AC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</w:tr>
      <w:tr w:rsidR="00A355B3" w:rsidRPr="005E15D2" w14:paraId="13B16021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97B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C2D5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Weberova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1365B8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597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D62A83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26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0E3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0,7%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0D7C51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60B13DD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20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BA1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D32C32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F75448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10,7%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99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896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30,5%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4B21F5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267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3068081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44,7%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35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FC4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8E4A4D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6952B7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5,4%</w:t>
            </w:r>
          </w:p>
        </w:tc>
      </w:tr>
      <w:tr w:rsidR="00A355B3" w:rsidRPr="005E15D2" w14:paraId="04BE3E23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C19B0C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Motol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65D2A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597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4F52D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29095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1857702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0,7%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D752D3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54ED5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C2263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3E4081E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1,0%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C49A9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B6F9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10,7%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A5D54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182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28F4705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30,5%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487A2F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267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84796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44,7%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327F2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39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5F448BA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6,5%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3AE5E0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59527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5,4%</w:t>
            </w:r>
          </w:p>
        </w:tc>
      </w:tr>
      <w:tr w:rsidR="00A355B3" w:rsidRPr="005E15D2" w14:paraId="5E9C0391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26516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C274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Radlická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84C9E3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263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E5EF8D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EB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71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2,3%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3228978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5A4A393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0,8%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42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0B24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13,3%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924318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156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8CB28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59,3%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BE8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E566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64634D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0E66F50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E5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55B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16,0%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F808B8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176335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5,3%</w:t>
            </w:r>
          </w:p>
        </w:tc>
      </w:tr>
      <w:tr w:rsidR="00A355B3" w:rsidRPr="005E15D2" w14:paraId="2117955C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41BACD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Radlice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A81E3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263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9D0D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109E8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6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5E9F10B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2,3%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51FF3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B8078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0,8%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05317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35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6C46716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13,3%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793C7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156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12203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59,3%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D6A962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8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4D101F2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3,0%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88F19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6A90B7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28C2F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7CCB900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16,0%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61861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14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6295B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5,3%</w:t>
            </w:r>
          </w:p>
        </w:tc>
      </w:tr>
      <w:tr w:rsidR="00A355B3" w:rsidRPr="005E15D2" w14:paraId="2A30CFB0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9D2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E9384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Drtinova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B8E318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90FDF2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7B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6B7A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11,1%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230F8C4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26848D1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2,4%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7E8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0828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2,5%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32B6A4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379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98F05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63,7%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55E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17B5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5996E06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0C2B90A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0,8%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51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87F8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EE2577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41FA6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0,3%</w:t>
            </w:r>
          </w:p>
        </w:tc>
      </w:tr>
      <w:tr w:rsidR="00A355B3" w:rsidRPr="005E15D2" w14:paraId="35E084EE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4D3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BB669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Grafická 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3A1BC2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EBBEE1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FD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4C5C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7,2%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66C4166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0B9BF5E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2,8%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D1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D046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D8FF3C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68746C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38,7%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A8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40FE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23,8%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67362C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53A1D6F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1,7%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BE0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7463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23,2%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45DC23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BF089B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1,7%</w:t>
            </w:r>
          </w:p>
        </w:tc>
      </w:tr>
      <w:tr w:rsidR="00A355B3" w:rsidRPr="005E15D2" w14:paraId="73597B7C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6892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04ECE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Kořenského 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1CBFD4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9C0FDF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A14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45E3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4,6%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103EC2A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52BDC79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C8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8735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1,4%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82E328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177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F54BE3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62,5%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B3D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9900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10,2%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796819D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29B516A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0,7%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60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0C2D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13,1%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9C01AC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9CF5E1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7,4%</w:t>
            </w:r>
          </w:p>
        </w:tc>
      </w:tr>
      <w:tr w:rsidR="00A355B3" w:rsidRPr="005E15D2" w14:paraId="2B72989E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29C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76ABA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Podbělohorská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8561F77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229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B01CD0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E1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910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71E841C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7630954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BB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1336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26ED10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181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562A7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79,0%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1FE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183C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17,9%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1F28F83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01C6C25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0,4%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9E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AD08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2,6%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BFD997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AF5315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</w:tr>
      <w:tr w:rsidR="00A355B3" w:rsidRPr="005E15D2" w14:paraId="0320CD59" w14:textId="77777777" w:rsidTr="00A355B3">
        <w:trPr>
          <w:trHeight w:val="351"/>
        </w:trPr>
        <w:tc>
          <w:tcPr>
            <w:tcW w:w="1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C04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9707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U Santošky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64B4873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427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B502A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D8A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ED7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0,9%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45D8C3C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27DC539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0,5%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593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35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F586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8,2%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03EEF5D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261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971800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61,1%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93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76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A44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17,8%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7AFFF"/>
            <w:vAlign w:val="center"/>
            <w:hideMark/>
          </w:tcPr>
          <w:p w14:paraId="13C29D4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7AFFF"/>
            <w:vAlign w:val="center"/>
            <w:hideMark/>
          </w:tcPr>
          <w:p w14:paraId="2C18455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0,0%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72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7954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5,4%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32B78C2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688A4A3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6,1%</w:t>
            </w:r>
          </w:p>
        </w:tc>
      </w:tr>
      <w:tr w:rsidR="00A355B3" w:rsidRPr="005E15D2" w14:paraId="371BA470" w14:textId="77777777" w:rsidTr="00A355B3">
        <w:trPr>
          <w:trHeight w:val="351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72716D" w14:textId="77777777" w:rsidR="00A355B3" w:rsidRPr="005E15D2" w:rsidRDefault="00A355B3" w:rsidP="00A355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5E15D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Smíchov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D762EE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1715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F134C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824AE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96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52803185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5,6%</w:t>
            </w:r>
          </w:p>
        </w:tc>
        <w:tc>
          <w:tcPr>
            <w:tcW w:w="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F89E9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EE920E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1,2%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A04F8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56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0116DEE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3,3%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5732CD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1068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8C594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62,3%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48B81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255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35CAAA3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14,9%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F0B66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F917C2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0,6%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53F67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156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14:paraId="6F235CC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9,1%</w:t>
            </w:r>
          </w:p>
        </w:tc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ABB39C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52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1635D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lang w:eastAsia="cs-CZ"/>
              </w:rPr>
              <w:t>3,0%</w:t>
            </w:r>
          </w:p>
        </w:tc>
      </w:tr>
      <w:tr w:rsidR="00A355B3" w:rsidRPr="005E15D2" w14:paraId="4E2E7CBA" w14:textId="77777777" w:rsidTr="00A355B3">
        <w:trPr>
          <w:trHeight w:val="358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3A802CC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 E L K E M:</w:t>
            </w:r>
          </w:p>
        </w:tc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6242FB87" w14:textId="68D85654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540</w:t>
            </w:r>
            <w:r w:rsidR="004C4DA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vAlign w:val="center"/>
            <w:hideMark/>
          </w:tcPr>
          <w:p w14:paraId="3EB8421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100,0%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3DCC09E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1599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vAlign w:val="center"/>
            <w:hideMark/>
          </w:tcPr>
          <w:p w14:paraId="57A3C5F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29,6%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40ED9A2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vAlign w:val="center"/>
            <w:hideMark/>
          </w:tcPr>
          <w:p w14:paraId="763F775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4,2%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BD27F7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vAlign w:val="center"/>
            <w:hideMark/>
          </w:tcPr>
          <w:p w14:paraId="557145C2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2,6%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58E069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1400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vAlign w:val="center"/>
            <w:hideMark/>
          </w:tcPr>
          <w:p w14:paraId="64A04E0F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25,9%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4DF8910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1028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vAlign w:val="center"/>
            <w:hideMark/>
          </w:tcPr>
          <w:p w14:paraId="3E9A0F11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19,0%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3740DA8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282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vAlign w:val="center"/>
            <w:hideMark/>
          </w:tcPr>
          <w:p w14:paraId="4E0BBD8A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5,2%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33732AD4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494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99FF"/>
            <w:vAlign w:val="center"/>
            <w:hideMark/>
          </w:tcPr>
          <w:p w14:paraId="643EDCBB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9,1%</w:t>
            </w:r>
          </w:p>
        </w:tc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5AA6EA58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235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99FF"/>
            <w:vAlign w:val="center"/>
            <w:hideMark/>
          </w:tcPr>
          <w:p w14:paraId="507907D6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5E15D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4,3%</w:t>
            </w:r>
          </w:p>
        </w:tc>
      </w:tr>
      <w:tr w:rsidR="00A355B3" w:rsidRPr="005E15D2" w14:paraId="06AEE496" w14:textId="77777777" w:rsidTr="00A355B3">
        <w:trPr>
          <w:trHeight w:val="251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932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3E6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A522" w14:textId="614ED25E" w:rsidR="00A355B3" w:rsidRPr="005E15D2" w:rsidRDefault="00A355B3" w:rsidP="00A35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0D99" w14:textId="77777777" w:rsidR="00A355B3" w:rsidRPr="005E15D2" w:rsidRDefault="00A355B3" w:rsidP="00A355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975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195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B037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BC1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09C9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25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020E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CB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67C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92E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DF03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A0B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3DAD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DBFA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6A0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4E5" w14:textId="77777777" w:rsidR="00A355B3" w:rsidRPr="005E15D2" w:rsidRDefault="00A355B3" w:rsidP="00A3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228837F" w14:textId="77777777" w:rsidR="00250912" w:rsidRDefault="00250912">
      <w:pPr>
        <w:sectPr w:rsidR="00250912" w:rsidSect="00D730EF">
          <w:pgSz w:w="16838" w:h="11906" w:orient="landscape" w:code="9"/>
          <w:pgMar w:top="0" w:right="812" w:bottom="707" w:left="992" w:header="567" w:footer="567" w:gutter="0"/>
          <w:cols w:space="708"/>
          <w:docGrid w:linePitch="360"/>
        </w:sectPr>
      </w:pPr>
    </w:p>
    <w:p w14:paraId="021E0F8D" w14:textId="774BCDF1" w:rsidR="00250912" w:rsidRDefault="00250912"/>
    <w:tbl>
      <w:tblPr>
        <w:tblpPr w:leftFromText="141" w:rightFromText="141" w:vertAnchor="text" w:horzAnchor="margin" w:tblpXSpec="center" w:tblpY="306"/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980"/>
        <w:gridCol w:w="860"/>
        <w:gridCol w:w="860"/>
        <w:gridCol w:w="900"/>
        <w:gridCol w:w="920"/>
        <w:gridCol w:w="900"/>
        <w:gridCol w:w="1240"/>
      </w:tblGrid>
      <w:tr w:rsidR="00250912" w:rsidRPr="00250912" w14:paraId="6E8CFC99" w14:textId="77777777" w:rsidTr="00250912">
        <w:trPr>
          <w:trHeight w:val="510"/>
        </w:trPr>
        <w:tc>
          <w:tcPr>
            <w:tcW w:w="8780" w:type="dxa"/>
            <w:gridSpan w:val="8"/>
            <w:shd w:val="clear" w:color="auto" w:fill="2F75B5"/>
            <w:vAlign w:val="center"/>
            <w:hideMark/>
          </w:tcPr>
          <w:p w14:paraId="528C61B3" w14:textId="674519FE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     8. </w:t>
            </w:r>
            <w:r w:rsidR="00F16ED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ODCHOD</w:t>
            </w:r>
            <w:r w:rsidRPr="002509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ŽÁKŮ ZŠ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NA</w:t>
            </w:r>
            <w:r w:rsidRPr="002509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VÍCELETÁ</w:t>
            </w:r>
            <w:r w:rsidRPr="002509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GYMNÁZIA</w:t>
            </w:r>
            <w:r w:rsidRPr="0025091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 xml:space="preserve"> 18/19</w:t>
            </w:r>
          </w:p>
        </w:tc>
      </w:tr>
      <w:tr w:rsidR="00250912" w:rsidRPr="00250912" w14:paraId="4018DC4C" w14:textId="77777777" w:rsidTr="00250912">
        <w:trPr>
          <w:trHeight w:val="225"/>
        </w:trPr>
        <w:tc>
          <w:tcPr>
            <w:tcW w:w="2120" w:type="dxa"/>
            <w:noWrap/>
            <w:vAlign w:val="bottom"/>
            <w:hideMark/>
          </w:tcPr>
          <w:p w14:paraId="31C35AFD" w14:textId="77777777" w:rsidR="00250912" w:rsidRPr="00250912" w:rsidRDefault="00250912" w:rsidP="00250912">
            <w:pPr>
              <w:spacing w:line="256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980" w:type="dxa"/>
            <w:noWrap/>
            <w:vAlign w:val="bottom"/>
            <w:hideMark/>
          </w:tcPr>
          <w:p w14:paraId="2E867AD8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78238FA0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14:paraId="0749E131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850D637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036C56A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20402749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582FE2B3" w14:textId="77777777" w:rsidR="00250912" w:rsidRPr="00250912" w:rsidRDefault="00250912" w:rsidP="0025091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cs-CZ"/>
              </w:rPr>
            </w:pPr>
          </w:p>
        </w:tc>
      </w:tr>
      <w:tr w:rsidR="00250912" w:rsidRPr="00250912" w14:paraId="5179D7D8" w14:textId="77777777" w:rsidTr="00250912">
        <w:trPr>
          <w:trHeight w:val="450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14C81F56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 xml:space="preserve">ZÁKLADNÍ </w:t>
            </w:r>
          </w:p>
          <w:p w14:paraId="5C66E3E8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ŠKOLY</w:t>
            </w:r>
          </w:p>
        </w:tc>
        <w:tc>
          <w:tcPr>
            <w:tcW w:w="54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24227ED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PŘIJÍMACÍ ŘÍZENÍ - VÍCELETÁ GYMNÁZIA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14:paraId="6F029778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POČET ŽÁKŮ, KTEŘÍ      Z PÁTÉHO ROČNÍKU ODEŠLI NA JINOU ZŠ</w:t>
            </w:r>
          </w:p>
        </w:tc>
      </w:tr>
      <w:tr w:rsidR="00250912" w:rsidRPr="00250912" w14:paraId="4AC3873C" w14:textId="77777777" w:rsidTr="00250912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5A600C" w14:textId="77777777" w:rsidR="00250912" w:rsidRPr="00250912" w:rsidRDefault="00250912" w:rsidP="00250912">
            <w:pPr>
              <w:spacing w:after="0" w:line="256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75D1FF"/>
            <w:noWrap/>
            <w:vAlign w:val="center"/>
            <w:hideMark/>
          </w:tcPr>
          <w:p w14:paraId="08237964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státní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75D1FF"/>
            <w:noWrap/>
            <w:vAlign w:val="center"/>
            <w:hideMark/>
          </w:tcPr>
          <w:p w14:paraId="53F49A50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soukromá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75D1FF"/>
            <w:noWrap/>
            <w:vAlign w:val="center"/>
            <w:hideMark/>
          </w:tcPr>
          <w:p w14:paraId="69D0D69C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církevní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61FED" w14:textId="77777777" w:rsidR="00250912" w:rsidRPr="00250912" w:rsidRDefault="00250912" w:rsidP="00250912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250912" w:rsidRPr="00250912" w14:paraId="2269B5B5" w14:textId="77777777" w:rsidTr="00250912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27F538" w14:textId="77777777" w:rsidR="00250912" w:rsidRPr="00250912" w:rsidRDefault="00250912" w:rsidP="00250912">
            <w:pPr>
              <w:spacing w:after="0" w:line="256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80" w:type="dxa"/>
            <w:vAlign w:val="center"/>
            <w:hideMark/>
          </w:tcPr>
          <w:p w14:paraId="79F738D0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5 tř.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4B6ABE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ze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7 tř.</w:t>
            </w:r>
          </w:p>
        </w:tc>
        <w:tc>
          <w:tcPr>
            <w:tcW w:w="860" w:type="dxa"/>
            <w:vAlign w:val="center"/>
            <w:hideMark/>
          </w:tcPr>
          <w:p w14:paraId="144AB326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5 tř.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76E28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ze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7 tř.</w:t>
            </w:r>
          </w:p>
        </w:tc>
        <w:tc>
          <w:tcPr>
            <w:tcW w:w="920" w:type="dxa"/>
            <w:vAlign w:val="center"/>
            <w:hideMark/>
          </w:tcPr>
          <w:p w14:paraId="4DD9B498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5 tř.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210AC" w14:textId="77777777" w:rsidR="00250912" w:rsidRPr="00250912" w:rsidRDefault="00250912" w:rsidP="00250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ze</w:t>
            </w:r>
            <w:r w:rsidRPr="00250912">
              <w:rPr>
                <w:rFonts w:ascii="Calibri" w:eastAsia="Times New Roman" w:hAnsi="Calibri" w:cs="Times New Roman"/>
                <w:lang w:eastAsia="cs-CZ"/>
              </w:rPr>
              <w:br/>
              <w:t>7 tř.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766E13" w14:textId="77777777" w:rsidR="00250912" w:rsidRPr="00250912" w:rsidRDefault="00250912" w:rsidP="00250912">
            <w:pPr>
              <w:spacing w:after="0" w:line="256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  <w:tr w:rsidR="00250912" w:rsidRPr="00250912" w14:paraId="587FFA9A" w14:textId="77777777" w:rsidTr="00250912">
        <w:trPr>
          <w:trHeight w:val="402"/>
        </w:trPr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6C9C52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 xml:space="preserve">Barrandov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DF2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3E2A6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0EB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5ACB97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276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91D2E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54564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250912" w:rsidRPr="00250912" w14:paraId="256E2A62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BDC0FC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Barrandov II.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519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9C524F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05C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1536B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04C9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E7157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307E67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250912" w:rsidRPr="00250912" w14:paraId="666D01CC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vAlign w:val="center"/>
            <w:hideMark/>
          </w:tcPr>
          <w:p w14:paraId="0E5CB9E9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Hlubočepy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vAlign w:val="center"/>
            <w:hideMark/>
          </w:tcPr>
          <w:p w14:paraId="1654DDF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vAlign w:val="center"/>
            <w:hideMark/>
          </w:tcPr>
          <w:p w14:paraId="50D4EB2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vAlign w:val="center"/>
            <w:hideMark/>
          </w:tcPr>
          <w:p w14:paraId="134F2D5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vAlign w:val="center"/>
            <w:hideMark/>
          </w:tcPr>
          <w:p w14:paraId="5F8C009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vAlign w:val="center"/>
            <w:hideMark/>
          </w:tcPr>
          <w:p w14:paraId="1900208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vAlign w:val="center"/>
            <w:hideMark/>
          </w:tcPr>
          <w:p w14:paraId="34EC122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vAlign w:val="center"/>
            <w:hideMark/>
          </w:tcPr>
          <w:p w14:paraId="5F80ACA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</w:t>
            </w:r>
          </w:p>
        </w:tc>
      </w:tr>
      <w:tr w:rsidR="00250912" w:rsidRPr="00250912" w14:paraId="41C10B07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EEADB9A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Waldorfská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A3C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151B98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6E2B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57406D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7D5F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17B5C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A464E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250912" w:rsidRPr="00250912" w14:paraId="48087397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D0DC18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Tyršova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424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4B66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6D5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81AFF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E05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D75FBA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4479F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250912" w:rsidRPr="00250912" w14:paraId="7ED866B2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074746CB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Jinonice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5473928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0C9AC3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03DFE1D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3EE8C41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02B8447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2261D2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3B386DC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</w:p>
        </w:tc>
      </w:tr>
      <w:tr w:rsidR="00250912" w:rsidRPr="00250912" w14:paraId="2FC5DF26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8C116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Nepomucká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3DB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013FD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268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02A3F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5C8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3E7AA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DF3746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250912" w:rsidRPr="00250912" w14:paraId="6DB1AA1A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550E8A26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Košíře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29D6A96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2B2C8BF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670320A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E08AC4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2DC5816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0D00FD3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A00044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</w:tr>
      <w:tr w:rsidR="00250912" w:rsidRPr="00250912" w14:paraId="39B78DF6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D7A732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Weberova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1DD5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2320B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BBA8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B1F3B37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579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41096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13DAA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11</w:t>
            </w:r>
          </w:p>
        </w:tc>
      </w:tr>
      <w:tr w:rsidR="00250912" w:rsidRPr="00250912" w14:paraId="7D3A9926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51CDDBAD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Motol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6171565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540AF17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42DD7D1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461439D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10FCA5B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476DE31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5DAE27D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</w:tr>
      <w:tr w:rsidR="00250912" w:rsidRPr="00250912" w14:paraId="773AF08E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C123C4B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 xml:space="preserve">Radlická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DBE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C3A11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61C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3F876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7DE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39F4BC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2BC54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250912" w:rsidRPr="00250912" w14:paraId="6F801ABC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2B2B5C4B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Radlice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39806185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0D29EE9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1CB3682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29AEA03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center"/>
            <w:hideMark/>
          </w:tcPr>
          <w:p w14:paraId="2B44485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598624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71FF703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</w:tr>
      <w:tr w:rsidR="00250912" w:rsidRPr="00250912" w14:paraId="1E4016BD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8E7FC8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Drtinova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DB4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590C81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4AD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3C981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613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C33065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867B97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250912" w:rsidRPr="00250912" w14:paraId="3503A53A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B5240F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Grafická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50D4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4BD8C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1EA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4D277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DF0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4B6DC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BE3BA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250912" w:rsidRPr="00250912" w14:paraId="392AD09A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E66C06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Kořenského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B06B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0CE2AFF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442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C7DCB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5F8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E05168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9FCA9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250912" w:rsidRPr="00250912" w14:paraId="30161C41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917911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Podbělohorská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E41D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90A59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FBE6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C89E4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D60E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BB74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237A43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</w:tr>
      <w:tr w:rsidR="00250912" w:rsidRPr="00250912" w14:paraId="1D2A9404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46C121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 xml:space="preserve">Santoška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EED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BB5D457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FF695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C37809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DD2A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9183A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756182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lang w:eastAsia="cs-CZ"/>
              </w:rPr>
              <w:t>5</w:t>
            </w:r>
          </w:p>
        </w:tc>
      </w:tr>
      <w:tr w:rsidR="00250912" w:rsidRPr="00250912" w14:paraId="736F8356" w14:textId="77777777" w:rsidTr="00250912">
        <w:trPr>
          <w:trHeight w:val="402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center"/>
            <w:hideMark/>
          </w:tcPr>
          <w:p w14:paraId="057D247D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>CELKEM Smíchov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bottom"/>
            <w:hideMark/>
          </w:tcPr>
          <w:p w14:paraId="2CED8A61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bottom"/>
            <w:hideMark/>
          </w:tcPr>
          <w:p w14:paraId="2FE28335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bottom"/>
            <w:hideMark/>
          </w:tcPr>
          <w:p w14:paraId="1FD0452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bottom"/>
            <w:hideMark/>
          </w:tcPr>
          <w:p w14:paraId="13FA765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1FF"/>
            <w:noWrap/>
            <w:vAlign w:val="bottom"/>
            <w:hideMark/>
          </w:tcPr>
          <w:p w14:paraId="0A999FE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bottom"/>
            <w:hideMark/>
          </w:tcPr>
          <w:p w14:paraId="4298F7C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5D1FF"/>
            <w:noWrap/>
            <w:vAlign w:val="bottom"/>
            <w:hideMark/>
          </w:tcPr>
          <w:p w14:paraId="01674FDD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</w:t>
            </w:r>
          </w:p>
        </w:tc>
      </w:tr>
      <w:tr w:rsidR="00250912" w:rsidRPr="00250912" w14:paraId="3F5C5D1C" w14:textId="77777777" w:rsidTr="00250912">
        <w:trPr>
          <w:trHeight w:val="45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180E60F9" w14:textId="77777777" w:rsidR="00250912" w:rsidRPr="00250912" w:rsidRDefault="00250912" w:rsidP="00250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Celkem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7AAAF0A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0ADFC384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455C47F0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0040A9B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BC2E6"/>
            <w:noWrap/>
            <w:vAlign w:val="center"/>
            <w:hideMark/>
          </w:tcPr>
          <w:p w14:paraId="4BBC928C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1C4EEB5E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vAlign w:val="center"/>
            <w:hideMark/>
          </w:tcPr>
          <w:p w14:paraId="1AA8233B" w14:textId="77777777" w:rsidR="00250912" w:rsidRPr="00250912" w:rsidRDefault="00250912" w:rsidP="00250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5091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89</w:t>
            </w:r>
          </w:p>
        </w:tc>
      </w:tr>
    </w:tbl>
    <w:p w14:paraId="04CAAFE8" w14:textId="6ECB17A4" w:rsidR="00250912" w:rsidRDefault="00250912"/>
    <w:p w14:paraId="0056EFE9" w14:textId="273F7015" w:rsidR="00250912" w:rsidRDefault="00250912"/>
    <w:p w14:paraId="47BB9A1D" w14:textId="438B3FE8" w:rsidR="00250912" w:rsidRDefault="00250912"/>
    <w:p w14:paraId="501F7894" w14:textId="6261A2AD" w:rsidR="00250912" w:rsidRPr="00250912" w:rsidRDefault="00250912" w:rsidP="00250912"/>
    <w:p w14:paraId="56AAA9AD" w14:textId="6C3C4216" w:rsidR="00250912" w:rsidRPr="00250912" w:rsidRDefault="00250912" w:rsidP="00250912"/>
    <w:p w14:paraId="5EC049F0" w14:textId="11E17773" w:rsidR="00250912" w:rsidRPr="00250912" w:rsidRDefault="00250912" w:rsidP="00250912"/>
    <w:p w14:paraId="11B0228A" w14:textId="2D29BE9B" w:rsidR="00250912" w:rsidRPr="00250912" w:rsidRDefault="00250912" w:rsidP="00250912"/>
    <w:p w14:paraId="35821C2C" w14:textId="5B7F91FC" w:rsidR="00250912" w:rsidRPr="00250912" w:rsidRDefault="00250912" w:rsidP="00250912"/>
    <w:p w14:paraId="48104DC2" w14:textId="3483E3D1" w:rsidR="00250912" w:rsidRPr="00250912" w:rsidRDefault="00250912" w:rsidP="00250912"/>
    <w:p w14:paraId="42C7A8AF" w14:textId="009F20AA" w:rsidR="00250912" w:rsidRPr="00250912" w:rsidRDefault="00250912" w:rsidP="00250912"/>
    <w:p w14:paraId="73B4BA20" w14:textId="77554972" w:rsidR="00250912" w:rsidRPr="00250912" w:rsidRDefault="00250912" w:rsidP="00250912"/>
    <w:p w14:paraId="1DEF8E7B" w14:textId="0A39C619" w:rsidR="00250912" w:rsidRPr="00250912" w:rsidRDefault="00250912" w:rsidP="00250912"/>
    <w:p w14:paraId="65717683" w14:textId="4CDC59BA" w:rsidR="00250912" w:rsidRPr="00250912" w:rsidRDefault="00250912" w:rsidP="00250912"/>
    <w:p w14:paraId="3C6B221E" w14:textId="7508A1CD" w:rsidR="00250912" w:rsidRPr="00250912" w:rsidRDefault="00250912" w:rsidP="00250912"/>
    <w:p w14:paraId="67342B8F" w14:textId="5777F0FA" w:rsidR="00250912" w:rsidRPr="00250912" w:rsidRDefault="00250912" w:rsidP="00250912"/>
    <w:p w14:paraId="2F649378" w14:textId="407A249B" w:rsidR="00250912" w:rsidRPr="00250912" w:rsidRDefault="00250912" w:rsidP="00250912"/>
    <w:p w14:paraId="28DB2920" w14:textId="7AC569CB" w:rsidR="00250912" w:rsidRPr="00250912" w:rsidRDefault="00250912" w:rsidP="00250912"/>
    <w:p w14:paraId="0278814B" w14:textId="6404C720" w:rsidR="00250912" w:rsidRPr="00250912" w:rsidRDefault="00250912" w:rsidP="00250912"/>
    <w:p w14:paraId="26580F44" w14:textId="1B4E58C1" w:rsidR="00250912" w:rsidRPr="00250912" w:rsidRDefault="00250912" w:rsidP="00250912"/>
    <w:p w14:paraId="27AFAEAB" w14:textId="19CCA5B3" w:rsidR="00250912" w:rsidRPr="00250912" w:rsidRDefault="00250912" w:rsidP="00250912"/>
    <w:p w14:paraId="5AFD73C1" w14:textId="484EA800" w:rsidR="00250912" w:rsidRPr="00250912" w:rsidRDefault="00250912" w:rsidP="00250912"/>
    <w:p w14:paraId="0C8FEFA1" w14:textId="08E8AEFC" w:rsidR="00250912" w:rsidRPr="00250912" w:rsidRDefault="00250912" w:rsidP="00250912"/>
    <w:p w14:paraId="618DB590" w14:textId="147B421D" w:rsidR="00250912" w:rsidRPr="00250912" w:rsidRDefault="00250912" w:rsidP="00250912"/>
    <w:p w14:paraId="57A3FC1F" w14:textId="490C03D5" w:rsidR="00250912" w:rsidRPr="00250912" w:rsidRDefault="00250912" w:rsidP="00250912"/>
    <w:p w14:paraId="6CFBE2A9" w14:textId="163356E5" w:rsidR="00250912" w:rsidRDefault="00250912" w:rsidP="00250912"/>
    <w:p w14:paraId="4A995F70" w14:textId="0C95FA27" w:rsidR="00250912" w:rsidRDefault="00250912" w:rsidP="00250912">
      <w:pPr>
        <w:tabs>
          <w:tab w:val="left" w:pos="8040"/>
        </w:tabs>
      </w:pPr>
      <w:r>
        <w:tab/>
      </w:r>
    </w:p>
    <w:p w14:paraId="70AA6EE0" w14:textId="556C76DE" w:rsidR="00250912" w:rsidRDefault="00250912" w:rsidP="00250912">
      <w:pPr>
        <w:tabs>
          <w:tab w:val="left" w:pos="8040"/>
        </w:tabs>
      </w:pPr>
    </w:p>
    <w:p w14:paraId="3D190747" w14:textId="04390677" w:rsidR="00250912" w:rsidRDefault="00250912" w:rsidP="00250912">
      <w:pPr>
        <w:tabs>
          <w:tab w:val="left" w:pos="8040"/>
        </w:tabs>
      </w:pPr>
    </w:p>
    <w:p w14:paraId="1AB9A447" w14:textId="5EDFEF3D" w:rsidR="00250912" w:rsidRDefault="00250912" w:rsidP="00250912">
      <w:pPr>
        <w:tabs>
          <w:tab w:val="left" w:pos="8040"/>
        </w:tabs>
      </w:pPr>
    </w:p>
    <w:p w14:paraId="4FE9E0E2" w14:textId="5A652341" w:rsidR="00250912" w:rsidRDefault="00250912" w:rsidP="00250912">
      <w:pPr>
        <w:tabs>
          <w:tab w:val="left" w:pos="8040"/>
        </w:tabs>
      </w:pPr>
    </w:p>
    <w:p w14:paraId="6D62C72D" w14:textId="77777777" w:rsidR="00F16ED6" w:rsidRDefault="00F16ED6" w:rsidP="00F16ED6">
      <w:pPr>
        <w:tabs>
          <w:tab w:val="left" w:pos="8040"/>
        </w:tabs>
        <w:spacing w:after="0"/>
        <w:sectPr w:rsidR="00F16ED6" w:rsidSect="00250912">
          <w:pgSz w:w="11906" w:h="16838" w:code="9"/>
          <w:pgMar w:top="812" w:right="707" w:bottom="992" w:left="0" w:header="567" w:footer="567" w:gutter="0"/>
          <w:cols w:space="708"/>
          <w:docGrid w:linePitch="360"/>
        </w:sectPr>
      </w:pP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533"/>
        <w:gridCol w:w="709"/>
        <w:gridCol w:w="851"/>
        <w:gridCol w:w="708"/>
        <w:gridCol w:w="567"/>
        <w:gridCol w:w="4097"/>
        <w:gridCol w:w="940"/>
        <w:gridCol w:w="4602"/>
      </w:tblGrid>
      <w:tr w:rsidR="00F16ED6" w:rsidRPr="00F16ED6" w14:paraId="77A4DE60" w14:textId="77777777" w:rsidTr="00F16ED6">
        <w:trPr>
          <w:trHeight w:val="510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5FDB359E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9. POČET ŽÁKŮ CIZINCŮ V ZŠ k 30. 9. 2019 - bez přípravných tříd a §§</w:t>
            </w:r>
          </w:p>
        </w:tc>
      </w:tr>
      <w:tr w:rsidR="00F16ED6" w:rsidRPr="00F16ED6" w14:paraId="6A367668" w14:textId="77777777" w:rsidTr="00F16ED6">
        <w:trPr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07A8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7865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95A8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1523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804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54D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845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4282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4BD7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ED6" w:rsidRPr="00F16ED6" w14:paraId="4782FF36" w14:textId="77777777" w:rsidTr="00F16ED6">
        <w:trPr>
          <w:trHeight w:val="564"/>
        </w:trPr>
        <w:tc>
          <w:tcPr>
            <w:tcW w:w="4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466964FF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POŘAD. ČÍS.</w:t>
            </w:r>
          </w:p>
        </w:tc>
        <w:tc>
          <w:tcPr>
            <w:tcW w:w="253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54547615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A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4742EF9A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ŽÁKŮ</w:t>
            </w:r>
          </w:p>
        </w:tc>
        <w:tc>
          <w:tcPr>
            <w:tcW w:w="8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6DEEB6F7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  <w:t>CIZINCI CELKEM</w:t>
            </w:r>
          </w:p>
        </w:tc>
        <w:tc>
          <w:tcPr>
            <w:tcW w:w="708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79EE21A1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3F8D2017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 EU</w:t>
            </w:r>
          </w:p>
        </w:tc>
        <w:tc>
          <w:tcPr>
            <w:tcW w:w="409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2414DCE9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KONKRÉTNĚ  </w:t>
            </w:r>
          </w:p>
        </w:tc>
        <w:tc>
          <w:tcPr>
            <w:tcW w:w="94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4F6BA638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  <w:t xml:space="preserve">MIMO EU </w:t>
            </w:r>
          </w:p>
        </w:tc>
        <w:tc>
          <w:tcPr>
            <w:tcW w:w="4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6FD4886F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  <w:t>KONKRÉTNĚ</w:t>
            </w:r>
          </w:p>
        </w:tc>
      </w:tr>
      <w:tr w:rsidR="00F16ED6" w:rsidRPr="00F16ED6" w14:paraId="363F4148" w14:textId="77777777" w:rsidTr="00F16ED6">
        <w:trPr>
          <w:trHeight w:val="792"/>
        </w:trPr>
        <w:tc>
          <w:tcPr>
            <w:tcW w:w="44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785A23F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53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CAE066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B37999F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0F0D2F33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textDirection w:val="btLr"/>
            <w:vAlign w:val="center"/>
            <w:hideMark/>
          </w:tcPr>
          <w:p w14:paraId="07D8611E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312681C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09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4430B417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1B79BFDB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</w:p>
        </w:tc>
        <w:tc>
          <w:tcPr>
            <w:tcW w:w="4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8C204CF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A"/>
                <w:lang w:eastAsia="cs-CZ"/>
              </w:rPr>
            </w:pPr>
          </w:p>
        </w:tc>
      </w:tr>
      <w:tr w:rsidR="00F16ED6" w:rsidRPr="00F16ED6" w14:paraId="61DB3139" w14:textId="77777777" w:rsidTr="00F16ED6">
        <w:trPr>
          <w:trHeight w:val="510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3B836F5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D2119A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Barrandov, Chaplin. nám.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9E16AB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7C8BD6A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0B173C71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5765F9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793EFC73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Polsko(1), Rumunsko(2), Slovensko(9) Bulharsko(1)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0067AFA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24C9840A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Afganistán(1,) Bělorusko(1), Irák(1), Srbsko(1), Ukrajina(27), Uzbekistán(8), Moldavsko(2), Rusko(8), Vietnam(4), USA(1)</w:t>
            </w:r>
          </w:p>
        </w:tc>
      </w:tr>
      <w:tr w:rsidR="00F16ED6" w:rsidRPr="00F16ED6" w14:paraId="63FFBA3D" w14:textId="77777777" w:rsidTr="00F16ED6">
        <w:trPr>
          <w:trHeight w:val="444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0FC4BC6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59F3AC4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Barrandov II, V Remízku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74249586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A893A4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D8E894B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2035DC9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4D5D28C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Bulharsko(3), Chorvatsko(9), Maďarsko(2), Lotyšsko(2), Rumunsko(3), Slovensko(14)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09F17D6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70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063E97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Bělorusko(2), Čína(2), Indie(1), Izrael(1), Moldavsko(2), Nigérie(2), Rusko(15), Srbsko(1), Vietnam(4), Ukrajina(39), Uzbekistán(1) </w:t>
            </w:r>
          </w:p>
        </w:tc>
      </w:tr>
      <w:tr w:rsidR="00F16ED6" w:rsidRPr="00F16ED6" w14:paraId="211AE9FB" w14:textId="77777777" w:rsidTr="00F16ED6">
        <w:trPr>
          <w:trHeight w:val="37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498B1B7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50E6A779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Pod Žvahovem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BB3BFA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79CD06D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498C72B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2C1AE0FB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E35BDA0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0EB85EB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521595A6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Vietnam(1), Ukrajina(3)</w:t>
            </w:r>
          </w:p>
        </w:tc>
      </w:tr>
      <w:tr w:rsidR="00F16ED6" w:rsidRPr="00F16ED6" w14:paraId="09B073E1" w14:textId="77777777" w:rsidTr="00F16ED6">
        <w:trPr>
          <w:trHeight w:val="360"/>
        </w:trPr>
        <w:tc>
          <w:tcPr>
            <w:tcW w:w="297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08F128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Hlubočepy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BC5D44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5F6D737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04F3ADF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365C1B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1C61D71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6864513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6B8C8AA9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70252C56" w14:textId="77777777" w:rsidTr="00F16ED6">
        <w:trPr>
          <w:trHeight w:val="312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15A233A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A065385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Waldorfská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FBEDAE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7E1861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1E32CC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33A90A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8CB80BA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Belgie(2), Německo(2), Slovensko(4)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2162C6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7B1195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Kyrgyzstán(1), Tádžikistán(1)</w:t>
            </w:r>
          </w:p>
        </w:tc>
      </w:tr>
      <w:tr w:rsidR="00F16ED6" w:rsidRPr="00F16ED6" w14:paraId="7B151E75" w14:textId="77777777" w:rsidTr="00F16ED6">
        <w:trPr>
          <w:trHeight w:val="298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D22DF5E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DE00A5E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Tyršova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6FA7D3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2A32C6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8EB61C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913F56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DB9400A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Bulharsko(2),</w:t>
            </w: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Chorvatsko(1), Maďarsko(1), Lotyšsko(1), Polsko(1), Slovensko(9), Španělsko(1)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6DA832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7E5EF2A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Ázerbájdžán(1), Bělorusko(2), Čína(3), Izrael(1), Rusko(7), Vietnam(2), Ukrajina(13)</w:t>
            </w:r>
          </w:p>
        </w:tc>
      </w:tr>
      <w:tr w:rsidR="00F16ED6" w:rsidRPr="00F16ED6" w14:paraId="504A5E4B" w14:textId="77777777" w:rsidTr="00F16ED6">
        <w:trPr>
          <w:trHeight w:val="375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743E6689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Jinonice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18F095A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60AAC3B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12235AB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715ADA8A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457EE0B6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2F7F744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479C3FDA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382D4EBB" w14:textId="77777777" w:rsidTr="00F16ED6">
        <w:trPr>
          <w:trHeight w:val="420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501043C1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B041B28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Nepomucká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0792916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CE17F1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1D4E781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2FC1ED0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DAFAD2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Itálie(1), Polsko(2), Slovensko(5)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792185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5ABDA34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Bělorusko(2), Čína(1), Indonésie(1), Maroko(2), Rusko(4), Srbsko(1), Vietnam(7), Ukrajina(23)</w:t>
            </w:r>
          </w:p>
        </w:tc>
      </w:tr>
      <w:tr w:rsidR="00F16ED6" w:rsidRPr="00F16ED6" w14:paraId="0E777139" w14:textId="77777777" w:rsidTr="00F16ED6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3D322C68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Košíře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8DE6EC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84C3F01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4019CF1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392BB639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5CFA7A01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027554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FFF414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2DF4826C" w14:textId="77777777" w:rsidTr="00F16ED6">
        <w:trPr>
          <w:trHeight w:val="420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73F4EEF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2C3D547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Weberova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DD9F64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DCB15B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30D896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95C8EBA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EDC67C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Bulharsko(1), Rumunsko(2), Slovensko(15), Slovinsko(1), Velká Británie(1)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88576CA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32AD9DB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Bělorusko(1), Pákistán(1), Rusko(5), Tádžikistán(1), Ukrajina(13), Uzbekistán(1) </w:t>
            </w:r>
          </w:p>
        </w:tc>
      </w:tr>
      <w:tr w:rsidR="00F16ED6" w:rsidRPr="00F16ED6" w14:paraId="19CE2752" w14:textId="77777777" w:rsidTr="00F16ED6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183C373D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Motol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91FD60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561E311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750E2F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51EC9E9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34B660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06456CB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067D11E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72C5F7A4" w14:textId="77777777" w:rsidTr="00F16ED6">
        <w:trPr>
          <w:trHeight w:val="420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4C729D7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79CE7A9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Radlická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19700DF9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7AD4B92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4DD134F6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6DE9A8F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804FA21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Bulharsko(1), Slovensko(2)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31FCA68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9E1F2"/>
            <w:vAlign w:val="center"/>
            <w:hideMark/>
          </w:tcPr>
          <w:p w14:paraId="448D10B0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Bělorusko(1), Mongolsko(3), Nigérie(1), Filipíny(1), Rusko(3), Vietnam(1), Ukrajina(10)</w:t>
            </w:r>
          </w:p>
        </w:tc>
      </w:tr>
      <w:tr w:rsidR="00F16ED6" w:rsidRPr="00F16ED6" w14:paraId="3715F43B" w14:textId="77777777" w:rsidTr="00F16ED6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FBA4843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Radlice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8730B9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090136C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0245C3D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977E6E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17E1074E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EE20358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FA70FCD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4CC77387" w14:textId="77777777" w:rsidTr="00F16ED6">
        <w:trPr>
          <w:trHeight w:val="408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0473D38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804799E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Drtinova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EBA67E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03204E1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9F2096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55F69D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86C4A93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Bulharsko(2), Chorvatsko(2), Polsko(2), Slovensko(7)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D75D1B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2BFABA3D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Ázerbájdžán(1), Bělorusko(1), Kazachstán(1), Korea(1), Rusko(2), Vietnam(5), Ukrajina(8)</w:t>
            </w:r>
          </w:p>
        </w:tc>
      </w:tr>
      <w:tr w:rsidR="00F16ED6" w:rsidRPr="00F16ED6" w14:paraId="17F53CA8" w14:textId="77777777" w:rsidTr="00F16ED6">
        <w:trPr>
          <w:trHeight w:val="408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AA7D2D1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34F6E6C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Grafická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94BFE8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3712E7B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810F48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D82DD8D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07A4EA0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Maďarsko(1), Rumunsko(1), Slovensko(5)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F27393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ECC2006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Ázerbájdžán(2), Bělorusko(1), Čína(4), Kazachstán(1), Rusko(8), Thajsko(1), Ukrajina(22), Vietnam(2)</w:t>
            </w:r>
          </w:p>
        </w:tc>
      </w:tr>
      <w:tr w:rsidR="00F16ED6" w:rsidRPr="00F16ED6" w14:paraId="69BB30DB" w14:textId="77777777" w:rsidTr="00F16ED6">
        <w:trPr>
          <w:trHeight w:val="512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624AE88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8486568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Kořenského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C6723F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BDC9F9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49E429CB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1242FD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44BC51C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Rakousko(1), Chorvatsko(1), Francie(1), Polsko(1), Slovensko(2), Španělsko(1)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9D5AEF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5A72ECD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Kosovo(1), Bělorusko(1), Čína(1), Kostarika(1), Pákistán(1), Rusko(5), Srbsko(2), Vietnam(10), Sýrie(1), Ukrajina(19), Venezuela(1)</w:t>
            </w:r>
          </w:p>
        </w:tc>
      </w:tr>
      <w:tr w:rsidR="00F16ED6" w:rsidRPr="00F16ED6" w14:paraId="20167AC5" w14:textId="77777777" w:rsidTr="00F16ED6">
        <w:trPr>
          <w:trHeight w:val="408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D4E3F36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4DDBEBE9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Podbělohorská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8F615B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3AB358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3A30D95A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F0F27B6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3735F0B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Rumunsko(2), Slovensko(4)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7C11C81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513602CE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Čína(1), Gruzie(1), Kazachstán(1), Rusko(3), Srbsko(2), Ukrajina(5)</w:t>
            </w:r>
          </w:p>
        </w:tc>
      </w:tr>
      <w:tr w:rsidR="00F16ED6" w:rsidRPr="00F16ED6" w14:paraId="236067A9" w14:textId="77777777" w:rsidTr="00F16ED6">
        <w:trPr>
          <w:trHeight w:val="279"/>
        </w:trPr>
        <w:tc>
          <w:tcPr>
            <w:tcW w:w="44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9709A8E" w14:textId="77777777" w:rsidR="00F16ED6" w:rsidRPr="00F16ED6" w:rsidRDefault="00F16ED6" w:rsidP="00F16E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A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FE5FBE7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U Santošky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4FD76E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0AC664CB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7815650F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67D2DBD2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1F47EC5F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Bulharsko(2), Francie(1), Maďarsko(1), Rumunsko(2), Slovensko(5)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2543AD4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FFFFFF"/>
            <w:vAlign w:val="center"/>
            <w:hideMark/>
          </w:tcPr>
          <w:p w14:paraId="305AB862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Bosna a Hercegovina(3),Čína(2), Mongolsko(1), Moldavsko(2), Rusko(6),Vietnam(3),Ukrajina(12)</w:t>
            </w:r>
          </w:p>
        </w:tc>
      </w:tr>
      <w:tr w:rsidR="00F16ED6" w:rsidRPr="00F16ED6" w14:paraId="003B8E30" w14:textId="77777777" w:rsidTr="00F16ED6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47592FD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Smíchov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6D94D08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01106BA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1"/>
            </w:tcBorders>
            <w:shd w:val="clear" w:color="000000" w:fill="C6E0B4"/>
            <w:vAlign w:val="center"/>
            <w:hideMark/>
          </w:tcPr>
          <w:p w14:paraId="6DFE26A7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4A1DB7B9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711E1E87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2B861795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144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C5E0B3"/>
            <w:vAlign w:val="center"/>
            <w:hideMark/>
          </w:tcPr>
          <w:p w14:paraId="52437064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6AD5E666" w14:textId="77777777" w:rsidTr="00F16ED6">
        <w:trPr>
          <w:trHeight w:val="375"/>
        </w:trPr>
        <w:tc>
          <w:tcPr>
            <w:tcW w:w="29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07CA8375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7030A0"/>
                <w:sz w:val="24"/>
                <w:szCs w:val="24"/>
                <w:lang w:eastAsia="cs-CZ"/>
              </w:rPr>
              <w:t>C E L K E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7F21E5EF" w14:textId="5196D07C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  <w:r w:rsidR="008C305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527F0683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6E29B484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50FF1F7E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147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66680235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3F299880" w14:textId="77777777" w:rsidR="00F16ED6" w:rsidRPr="00F16ED6" w:rsidRDefault="00F16ED6" w:rsidP="00F16E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386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000000" w:fill="DDEBF7"/>
            <w:vAlign w:val="center"/>
            <w:hideMark/>
          </w:tcPr>
          <w:p w14:paraId="39CC39E5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ED6" w:rsidRPr="00F16ED6" w14:paraId="76F409E9" w14:textId="77777777" w:rsidTr="00F16ED6">
        <w:trPr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B996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6ED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20.11.2019 Dost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3F1" w14:textId="77777777" w:rsidR="00F16ED6" w:rsidRPr="00F16ED6" w:rsidRDefault="00F16ED6" w:rsidP="00F16E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5CDD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597C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C3AA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D87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36F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766E" w14:textId="77777777" w:rsidR="00F16ED6" w:rsidRPr="00F16ED6" w:rsidRDefault="00F16ED6" w:rsidP="00F16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E8149EE" w14:textId="77777777" w:rsidR="00250912" w:rsidRPr="00250912" w:rsidRDefault="00250912" w:rsidP="00904227">
      <w:pPr>
        <w:tabs>
          <w:tab w:val="left" w:pos="8040"/>
        </w:tabs>
      </w:pPr>
    </w:p>
    <w:sectPr w:rsidR="00250912" w:rsidRPr="00250912" w:rsidSect="00F16ED6">
      <w:pgSz w:w="16838" w:h="11906" w:orient="landscape" w:code="9"/>
      <w:pgMar w:top="707" w:right="992" w:bottom="0" w:left="81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474A" w14:textId="77777777" w:rsidR="00EF5631" w:rsidRDefault="00EF5631" w:rsidP="006A4162">
      <w:pPr>
        <w:spacing w:after="0" w:line="240" w:lineRule="auto"/>
      </w:pPr>
      <w:r>
        <w:separator/>
      </w:r>
    </w:p>
  </w:endnote>
  <w:endnote w:type="continuationSeparator" w:id="0">
    <w:p w14:paraId="7FFA4C3D" w14:textId="77777777" w:rsidR="00EF5631" w:rsidRDefault="00EF5631" w:rsidP="006A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9A18F" w14:textId="77777777" w:rsidR="00EF5631" w:rsidRDefault="00EF5631" w:rsidP="006A4162">
      <w:pPr>
        <w:spacing w:after="0" w:line="240" w:lineRule="auto"/>
      </w:pPr>
      <w:r>
        <w:separator/>
      </w:r>
    </w:p>
  </w:footnote>
  <w:footnote w:type="continuationSeparator" w:id="0">
    <w:p w14:paraId="365875A5" w14:textId="77777777" w:rsidR="00EF5631" w:rsidRDefault="00EF5631" w:rsidP="006A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5719754"/>
      <w:docPartObj>
        <w:docPartGallery w:val="Page Numbers (Top of Page)"/>
        <w:docPartUnique/>
      </w:docPartObj>
    </w:sdtPr>
    <w:sdtEndPr/>
    <w:sdtContent>
      <w:p w14:paraId="162C95FF" w14:textId="6CB43271" w:rsidR="00A355B3" w:rsidRDefault="00A355B3" w:rsidP="008D7653">
        <w:pPr>
          <w:pStyle w:val="Zhlav"/>
          <w:tabs>
            <w:tab w:val="left" w:pos="180"/>
            <w:tab w:val="right" w:pos="952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31321" w14:textId="77777777" w:rsidR="00A355B3" w:rsidRDefault="00A355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8CF"/>
    <w:multiLevelType w:val="hybridMultilevel"/>
    <w:tmpl w:val="DA104A1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1EC"/>
    <w:multiLevelType w:val="hybridMultilevel"/>
    <w:tmpl w:val="A70E360A"/>
    <w:lvl w:ilvl="0" w:tplc="A3FC7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EAE"/>
    <w:multiLevelType w:val="hybridMultilevel"/>
    <w:tmpl w:val="6074C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0BFF"/>
    <w:multiLevelType w:val="hybridMultilevel"/>
    <w:tmpl w:val="2570C568"/>
    <w:lvl w:ilvl="0" w:tplc="019C13C0">
      <w:start w:val="27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2CC37BC"/>
    <w:multiLevelType w:val="hybridMultilevel"/>
    <w:tmpl w:val="7D4EBEE8"/>
    <w:lvl w:ilvl="0" w:tplc="2F52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0A6E"/>
    <w:multiLevelType w:val="multilevel"/>
    <w:tmpl w:val="945E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F79B6"/>
    <w:multiLevelType w:val="hybridMultilevel"/>
    <w:tmpl w:val="2E783A20"/>
    <w:lvl w:ilvl="0" w:tplc="0405000D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 w15:restartNumberingAfterBreak="0">
    <w:nsid w:val="451746FA"/>
    <w:multiLevelType w:val="hybridMultilevel"/>
    <w:tmpl w:val="2752DE98"/>
    <w:lvl w:ilvl="0" w:tplc="0405000D">
      <w:start w:val="1"/>
      <w:numFmt w:val="bullet"/>
      <w:lvlText w:val=""/>
      <w:lvlJc w:val="left"/>
      <w:pPr>
        <w:ind w:left="6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586E477F"/>
    <w:multiLevelType w:val="hybridMultilevel"/>
    <w:tmpl w:val="1DDE46AA"/>
    <w:lvl w:ilvl="0" w:tplc="0405000D">
      <w:start w:val="1"/>
      <w:numFmt w:val="bullet"/>
      <w:lvlText w:val=""/>
      <w:lvlJc w:val="left"/>
      <w:pPr>
        <w:ind w:left="9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5EAD6912"/>
    <w:multiLevelType w:val="hybridMultilevel"/>
    <w:tmpl w:val="38E893C4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1A12BE0"/>
    <w:multiLevelType w:val="hybridMultilevel"/>
    <w:tmpl w:val="8B0490E0"/>
    <w:lvl w:ilvl="0" w:tplc="0405000D">
      <w:start w:val="1"/>
      <w:numFmt w:val="bullet"/>
      <w:lvlText w:val=""/>
      <w:lvlJc w:val="left"/>
      <w:pPr>
        <w:ind w:left="25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1" w15:restartNumberingAfterBreak="0">
    <w:nsid w:val="7F703B64"/>
    <w:multiLevelType w:val="hybridMultilevel"/>
    <w:tmpl w:val="2D1CF3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2"/>
    <w:rsid w:val="00010AE1"/>
    <w:rsid w:val="0001590E"/>
    <w:rsid w:val="000431E8"/>
    <w:rsid w:val="000660B2"/>
    <w:rsid w:val="00077F4E"/>
    <w:rsid w:val="00087E98"/>
    <w:rsid w:val="00093C19"/>
    <w:rsid w:val="000B080F"/>
    <w:rsid w:val="000B363C"/>
    <w:rsid w:val="000C1A8D"/>
    <w:rsid w:val="0012587B"/>
    <w:rsid w:val="00173F2B"/>
    <w:rsid w:val="00180B83"/>
    <w:rsid w:val="00182BCD"/>
    <w:rsid w:val="00191ACB"/>
    <w:rsid w:val="001B50A8"/>
    <w:rsid w:val="001B71C4"/>
    <w:rsid w:val="001C285D"/>
    <w:rsid w:val="001E320A"/>
    <w:rsid w:val="00214B2A"/>
    <w:rsid w:val="00215385"/>
    <w:rsid w:val="002254D2"/>
    <w:rsid w:val="002355ED"/>
    <w:rsid w:val="00250912"/>
    <w:rsid w:val="002627CA"/>
    <w:rsid w:val="00267BC1"/>
    <w:rsid w:val="00274115"/>
    <w:rsid w:val="0027789E"/>
    <w:rsid w:val="00297190"/>
    <w:rsid w:val="002C3C52"/>
    <w:rsid w:val="002C3DC0"/>
    <w:rsid w:val="002F1335"/>
    <w:rsid w:val="002F5027"/>
    <w:rsid w:val="0030671F"/>
    <w:rsid w:val="00314C42"/>
    <w:rsid w:val="003175A2"/>
    <w:rsid w:val="003177CB"/>
    <w:rsid w:val="00330A29"/>
    <w:rsid w:val="00343582"/>
    <w:rsid w:val="00351E17"/>
    <w:rsid w:val="00361B72"/>
    <w:rsid w:val="0038378C"/>
    <w:rsid w:val="003B0CE9"/>
    <w:rsid w:val="003C70C3"/>
    <w:rsid w:val="003E6247"/>
    <w:rsid w:val="004054DD"/>
    <w:rsid w:val="00421EAB"/>
    <w:rsid w:val="00434C40"/>
    <w:rsid w:val="00477A46"/>
    <w:rsid w:val="00496484"/>
    <w:rsid w:val="004A403B"/>
    <w:rsid w:val="004B6BA2"/>
    <w:rsid w:val="004B6D6D"/>
    <w:rsid w:val="004C4DA0"/>
    <w:rsid w:val="004E3D88"/>
    <w:rsid w:val="004E4522"/>
    <w:rsid w:val="00534691"/>
    <w:rsid w:val="0055362A"/>
    <w:rsid w:val="00556859"/>
    <w:rsid w:val="00561B36"/>
    <w:rsid w:val="00581EAC"/>
    <w:rsid w:val="00585125"/>
    <w:rsid w:val="005973BB"/>
    <w:rsid w:val="005A7249"/>
    <w:rsid w:val="005D3437"/>
    <w:rsid w:val="005D5E7D"/>
    <w:rsid w:val="005E2ADB"/>
    <w:rsid w:val="005E3172"/>
    <w:rsid w:val="00602019"/>
    <w:rsid w:val="00626C79"/>
    <w:rsid w:val="006369A6"/>
    <w:rsid w:val="00636C44"/>
    <w:rsid w:val="00643DB8"/>
    <w:rsid w:val="00655EB9"/>
    <w:rsid w:val="00672290"/>
    <w:rsid w:val="006728A4"/>
    <w:rsid w:val="006A4162"/>
    <w:rsid w:val="006B521F"/>
    <w:rsid w:val="006B7109"/>
    <w:rsid w:val="006C19C6"/>
    <w:rsid w:val="006D0161"/>
    <w:rsid w:val="00705D9F"/>
    <w:rsid w:val="007443AF"/>
    <w:rsid w:val="00771CAC"/>
    <w:rsid w:val="0078071C"/>
    <w:rsid w:val="00795045"/>
    <w:rsid w:val="007971A5"/>
    <w:rsid w:val="007D0D85"/>
    <w:rsid w:val="007D6EF1"/>
    <w:rsid w:val="007E29E6"/>
    <w:rsid w:val="00821E20"/>
    <w:rsid w:val="00830008"/>
    <w:rsid w:val="00852551"/>
    <w:rsid w:val="00894699"/>
    <w:rsid w:val="008A3433"/>
    <w:rsid w:val="008C2BB4"/>
    <w:rsid w:val="008C3055"/>
    <w:rsid w:val="008D7653"/>
    <w:rsid w:val="008E070F"/>
    <w:rsid w:val="00901971"/>
    <w:rsid w:val="00904227"/>
    <w:rsid w:val="00923412"/>
    <w:rsid w:val="009441A1"/>
    <w:rsid w:val="009445EC"/>
    <w:rsid w:val="009456E8"/>
    <w:rsid w:val="009A4307"/>
    <w:rsid w:val="009B00EB"/>
    <w:rsid w:val="009C1AA4"/>
    <w:rsid w:val="009D0DDA"/>
    <w:rsid w:val="009D4285"/>
    <w:rsid w:val="009E33FB"/>
    <w:rsid w:val="009E6F68"/>
    <w:rsid w:val="009F242A"/>
    <w:rsid w:val="009F62BF"/>
    <w:rsid w:val="00A14C55"/>
    <w:rsid w:val="00A32C54"/>
    <w:rsid w:val="00A355B3"/>
    <w:rsid w:val="00A42EC9"/>
    <w:rsid w:val="00A4757C"/>
    <w:rsid w:val="00A64137"/>
    <w:rsid w:val="00A7680D"/>
    <w:rsid w:val="00A818E0"/>
    <w:rsid w:val="00A826A5"/>
    <w:rsid w:val="00A866BB"/>
    <w:rsid w:val="00AA02CB"/>
    <w:rsid w:val="00AA4709"/>
    <w:rsid w:val="00AB4A51"/>
    <w:rsid w:val="00AD1403"/>
    <w:rsid w:val="00AD2371"/>
    <w:rsid w:val="00AE77D4"/>
    <w:rsid w:val="00B01101"/>
    <w:rsid w:val="00B234F2"/>
    <w:rsid w:val="00B6014B"/>
    <w:rsid w:val="00B75480"/>
    <w:rsid w:val="00B900AB"/>
    <w:rsid w:val="00BA04EF"/>
    <w:rsid w:val="00BD3B17"/>
    <w:rsid w:val="00BE297C"/>
    <w:rsid w:val="00BF04C5"/>
    <w:rsid w:val="00BF6D26"/>
    <w:rsid w:val="00C0154C"/>
    <w:rsid w:val="00C01C65"/>
    <w:rsid w:val="00C056C6"/>
    <w:rsid w:val="00C107AC"/>
    <w:rsid w:val="00C11D51"/>
    <w:rsid w:val="00C53A1B"/>
    <w:rsid w:val="00C74DAE"/>
    <w:rsid w:val="00C87CA8"/>
    <w:rsid w:val="00C942FC"/>
    <w:rsid w:val="00CB580C"/>
    <w:rsid w:val="00CC2A42"/>
    <w:rsid w:val="00CC6D58"/>
    <w:rsid w:val="00CE6691"/>
    <w:rsid w:val="00CF5CF1"/>
    <w:rsid w:val="00D04020"/>
    <w:rsid w:val="00D13EA8"/>
    <w:rsid w:val="00D33114"/>
    <w:rsid w:val="00D56B0E"/>
    <w:rsid w:val="00D61DE3"/>
    <w:rsid w:val="00D631C1"/>
    <w:rsid w:val="00D730EF"/>
    <w:rsid w:val="00D93F0B"/>
    <w:rsid w:val="00DC04D7"/>
    <w:rsid w:val="00DC0618"/>
    <w:rsid w:val="00DC0DBF"/>
    <w:rsid w:val="00DC5564"/>
    <w:rsid w:val="00DD0AA3"/>
    <w:rsid w:val="00DF526C"/>
    <w:rsid w:val="00DF7E5B"/>
    <w:rsid w:val="00E42D45"/>
    <w:rsid w:val="00E44EF2"/>
    <w:rsid w:val="00E706E5"/>
    <w:rsid w:val="00E75D97"/>
    <w:rsid w:val="00E76CD6"/>
    <w:rsid w:val="00EA50A1"/>
    <w:rsid w:val="00ED357F"/>
    <w:rsid w:val="00ED3D80"/>
    <w:rsid w:val="00EE4261"/>
    <w:rsid w:val="00EE6CBC"/>
    <w:rsid w:val="00EF0CA2"/>
    <w:rsid w:val="00EF5631"/>
    <w:rsid w:val="00F07DC2"/>
    <w:rsid w:val="00F16ED6"/>
    <w:rsid w:val="00F17012"/>
    <w:rsid w:val="00F2546C"/>
    <w:rsid w:val="00F46F78"/>
    <w:rsid w:val="00F6132D"/>
    <w:rsid w:val="00F80BBC"/>
    <w:rsid w:val="00F845E5"/>
    <w:rsid w:val="00FA0B58"/>
    <w:rsid w:val="00FA1AD3"/>
    <w:rsid w:val="00FA1AF9"/>
    <w:rsid w:val="00FA2904"/>
    <w:rsid w:val="00FB2EC9"/>
    <w:rsid w:val="00FB3E66"/>
    <w:rsid w:val="00FD55FE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50C4C"/>
  <w15:chartTrackingRefBased/>
  <w15:docId w15:val="{C3A9E5EB-D901-47FD-ABA9-4FBD0C1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162"/>
  </w:style>
  <w:style w:type="paragraph" w:styleId="Zpat">
    <w:name w:val="footer"/>
    <w:basedOn w:val="Normln"/>
    <w:link w:val="Zpat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162"/>
  </w:style>
  <w:style w:type="character" w:styleId="Siln">
    <w:name w:val="Strong"/>
    <w:basedOn w:val="Standardnpsmoodstavce"/>
    <w:uiPriority w:val="22"/>
    <w:qFormat/>
    <w:rsid w:val="006728A4"/>
    <w:rPr>
      <w:b/>
      <w:bCs/>
    </w:rPr>
  </w:style>
  <w:style w:type="table" w:styleId="Mkatabulky">
    <w:name w:val="Table Grid"/>
    <w:basedOn w:val="Normlntabulka"/>
    <w:uiPriority w:val="39"/>
    <w:rsid w:val="0094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357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D357F"/>
    <w:rPr>
      <w:i/>
      <w:iCs/>
    </w:rPr>
  </w:style>
  <w:style w:type="character" w:customStyle="1" w:styleId="f">
    <w:name w:val="f"/>
    <w:basedOn w:val="Standardnpsmoodstavce"/>
    <w:rsid w:val="00ED357F"/>
  </w:style>
  <w:style w:type="paragraph" w:styleId="Bezmezer">
    <w:name w:val="No Spacing"/>
    <w:link w:val="BezmezerChar"/>
    <w:uiPriority w:val="1"/>
    <w:qFormat/>
    <w:rsid w:val="00D56B0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56B0E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7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A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A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A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A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A4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irati\studie-MS-ZS\dodatek-ZS\5.%20PO&#268;ET%20&#381;&#193;K&#366;%20A%20T&#344;&#205;D%20V%20JEDNOTLIV&#221;CH%20RO&#268;N&#205;C&#205;CH%20Z&#346;%20e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>
                <a:solidFill>
                  <a:srgbClr val="00B0F0"/>
                </a:solidFill>
              </a:rPr>
              <a:t>Počet</a:t>
            </a:r>
            <a:r>
              <a:rPr lang="cs-CZ" b="1" baseline="0">
                <a:solidFill>
                  <a:srgbClr val="00B0F0"/>
                </a:solidFill>
              </a:rPr>
              <a:t> žáků a tříd v jednotlivých ročnících a školních letech</a:t>
            </a:r>
            <a:endParaRPr lang="cs-CZ" b="1">
              <a:solidFill>
                <a:srgbClr val="00B0F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List2!$A$6</c:f>
              <c:strCache>
                <c:ptCount val="1"/>
                <c:pt idx="0">
                  <c:v>počet žáků (18/19)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List2!$B$3:$K$3</c:f>
              <c:strCache>
                <c:ptCount val="10"/>
                <c:pt idx="0">
                  <c:v>0. roč.</c:v>
                </c:pt>
                <c:pt idx="1">
                  <c:v>1. roč.</c:v>
                </c:pt>
                <c:pt idx="2">
                  <c:v>2. roč.</c:v>
                </c:pt>
                <c:pt idx="3">
                  <c:v>3. roč.</c:v>
                </c:pt>
                <c:pt idx="4">
                  <c:v>4. roč.</c:v>
                </c:pt>
                <c:pt idx="5">
                  <c:v>5. roč.</c:v>
                </c:pt>
                <c:pt idx="6">
                  <c:v>6. roč.</c:v>
                </c:pt>
                <c:pt idx="7">
                  <c:v>7. roč.</c:v>
                </c:pt>
                <c:pt idx="8">
                  <c:v>8. roč.</c:v>
                </c:pt>
                <c:pt idx="9">
                  <c:v>9. roč.</c:v>
                </c:pt>
              </c:strCache>
            </c:strRef>
          </c:cat>
          <c:val>
            <c:numRef>
              <c:f>List2!$B$6:$K$6</c:f>
              <c:numCache>
                <c:formatCode>General</c:formatCode>
                <c:ptCount val="10"/>
                <c:pt idx="0">
                  <c:v>92</c:v>
                </c:pt>
                <c:pt idx="1">
                  <c:v>718</c:v>
                </c:pt>
                <c:pt idx="2">
                  <c:v>667</c:v>
                </c:pt>
                <c:pt idx="3">
                  <c:v>669</c:v>
                </c:pt>
                <c:pt idx="4">
                  <c:v>688</c:v>
                </c:pt>
                <c:pt idx="5">
                  <c:v>672</c:v>
                </c:pt>
                <c:pt idx="6">
                  <c:v>545</c:v>
                </c:pt>
                <c:pt idx="7">
                  <c:v>482</c:v>
                </c:pt>
                <c:pt idx="8">
                  <c:v>404</c:v>
                </c:pt>
                <c:pt idx="9">
                  <c:v>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8A-411E-88C2-30AF9ADD97C8}"/>
            </c:ext>
          </c:extLst>
        </c:ser>
        <c:ser>
          <c:idx val="3"/>
          <c:order val="3"/>
          <c:tx>
            <c:strRef>
              <c:f>List2!$A$7</c:f>
              <c:strCache>
                <c:ptCount val="1"/>
                <c:pt idx="0">
                  <c:v>počet žáků (19/20)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List2!$B$3:$K$3</c:f>
              <c:strCache>
                <c:ptCount val="10"/>
                <c:pt idx="0">
                  <c:v>0. roč.</c:v>
                </c:pt>
                <c:pt idx="1">
                  <c:v>1. roč.</c:v>
                </c:pt>
                <c:pt idx="2">
                  <c:v>2. roč.</c:v>
                </c:pt>
                <c:pt idx="3">
                  <c:v>3. roč.</c:v>
                </c:pt>
                <c:pt idx="4">
                  <c:v>4. roč.</c:v>
                </c:pt>
                <c:pt idx="5">
                  <c:v>5. roč.</c:v>
                </c:pt>
                <c:pt idx="6">
                  <c:v>6. roč.</c:v>
                </c:pt>
                <c:pt idx="7">
                  <c:v>7. roč.</c:v>
                </c:pt>
                <c:pt idx="8">
                  <c:v>8. roč.</c:v>
                </c:pt>
                <c:pt idx="9">
                  <c:v>9. roč.</c:v>
                </c:pt>
              </c:strCache>
            </c:strRef>
          </c:cat>
          <c:val>
            <c:numRef>
              <c:f>List2!$B$7:$K$7</c:f>
              <c:numCache>
                <c:formatCode>General</c:formatCode>
                <c:ptCount val="10"/>
                <c:pt idx="0">
                  <c:v>85</c:v>
                </c:pt>
                <c:pt idx="1">
                  <c:v>676</c:v>
                </c:pt>
                <c:pt idx="2">
                  <c:v>707</c:v>
                </c:pt>
                <c:pt idx="3">
                  <c:v>648</c:v>
                </c:pt>
                <c:pt idx="4">
                  <c:v>657</c:v>
                </c:pt>
                <c:pt idx="5">
                  <c:v>675</c:v>
                </c:pt>
                <c:pt idx="6">
                  <c:v>573</c:v>
                </c:pt>
                <c:pt idx="7">
                  <c:v>541</c:v>
                </c:pt>
                <c:pt idx="8">
                  <c:v>455</c:v>
                </c:pt>
                <c:pt idx="9">
                  <c:v>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8A-411E-88C2-30AF9ADD9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23112816"/>
        <c:axId val="523115768"/>
      </c:barChart>
      <c:scatterChart>
        <c:scatterStyle val="lineMarker"/>
        <c:varyColors val="0"/>
        <c:ser>
          <c:idx val="0"/>
          <c:order val="0"/>
          <c:tx>
            <c:strRef>
              <c:f>List2!$A$4</c:f>
              <c:strCache>
                <c:ptCount val="1"/>
                <c:pt idx="0">
                  <c:v>počet tříd (18/19)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9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strRef>
              <c:f>List2!$B$3:$K$3</c:f>
              <c:strCache>
                <c:ptCount val="10"/>
                <c:pt idx="0">
                  <c:v>0. roč.</c:v>
                </c:pt>
                <c:pt idx="1">
                  <c:v>1. roč.</c:v>
                </c:pt>
                <c:pt idx="2">
                  <c:v>2. roč.</c:v>
                </c:pt>
                <c:pt idx="3">
                  <c:v>3. roč.</c:v>
                </c:pt>
                <c:pt idx="4">
                  <c:v>4. roč.</c:v>
                </c:pt>
                <c:pt idx="5">
                  <c:v>5. roč.</c:v>
                </c:pt>
                <c:pt idx="6">
                  <c:v>6. roč.</c:v>
                </c:pt>
                <c:pt idx="7">
                  <c:v>7. roč.</c:v>
                </c:pt>
                <c:pt idx="8">
                  <c:v>8. roč.</c:v>
                </c:pt>
                <c:pt idx="9">
                  <c:v>9. roč.</c:v>
                </c:pt>
              </c:strCache>
            </c:strRef>
          </c:xVal>
          <c:yVal>
            <c:numRef>
              <c:f>List2!$B$4:$K$4</c:f>
              <c:numCache>
                <c:formatCode>General</c:formatCode>
                <c:ptCount val="10"/>
                <c:pt idx="0">
                  <c:v>7</c:v>
                </c:pt>
                <c:pt idx="1">
                  <c:v>31</c:v>
                </c:pt>
                <c:pt idx="2">
                  <c:v>29</c:v>
                </c:pt>
                <c:pt idx="3">
                  <c:v>29</c:v>
                </c:pt>
                <c:pt idx="4">
                  <c:v>31</c:v>
                </c:pt>
                <c:pt idx="5">
                  <c:v>29</c:v>
                </c:pt>
                <c:pt idx="6">
                  <c:v>24</c:v>
                </c:pt>
                <c:pt idx="7">
                  <c:v>21</c:v>
                </c:pt>
                <c:pt idx="8">
                  <c:v>18</c:v>
                </c:pt>
                <c:pt idx="9">
                  <c:v>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98A-411E-88C2-30AF9ADD97C8}"/>
            </c:ext>
          </c:extLst>
        </c:ser>
        <c:ser>
          <c:idx val="1"/>
          <c:order val="1"/>
          <c:tx>
            <c:strRef>
              <c:f>List2!$A$5</c:f>
              <c:strCache>
                <c:ptCount val="1"/>
                <c:pt idx="0">
                  <c:v>počet tříd (19/20)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6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strRef>
              <c:f>List2!$B$3:$K$3</c:f>
              <c:strCache>
                <c:ptCount val="10"/>
                <c:pt idx="0">
                  <c:v>0. roč.</c:v>
                </c:pt>
                <c:pt idx="1">
                  <c:v>1. roč.</c:v>
                </c:pt>
                <c:pt idx="2">
                  <c:v>2. roč.</c:v>
                </c:pt>
                <c:pt idx="3">
                  <c:v>3. roč.</c:v>
                </c:pt>
                <c:pt idx="4">
                  <c:v>4. roč.</c:v>
                </c:pt>
                <c:pt idx="5">
                  <c:v>5. roč.</c:v>
                </c:pt>
                <c:pt idx="6">
                  <c:v>6. roč.</c:v>
                </c:pt>
                <c:pt idx="7">
                  <c:v>7. roč.</c:v>
                </c:pt>
                <c:pt idx="8">
                  <c:v>8. roč.</c:v>
                </c:pt>
                <c:pt idx="9">
                  <c:v>9. roč.</c:v>
                </c:pt>
              </c:strCache>
            </c:strRef>
          </c:xVal>
          <c:yVal>
            <c:numRef>
              <c:f>List2!$B$5:$K$5</c:f>
              <c:numCache>
                <c:formatCode>General</c:formatCode>
                <c:ptCount val="10"/>
                <c:pt idx="0">
                  <c:v>7</c:v>
                </c:pt>
                <c:pt idx="1">
                  <c:v>31</c:v>
                </c:pt>
                <c:pt idx="2">
                  <c:v>31</c:v>
                </c:pt>
                <c:pt idx="3">
                  <c:v>29</c:v>
                </c:pt>
                <c:pt idx="4">
                  <c:v>28</c:v>
                </c:pt>
                <c:pt idx="5">
                  <c:v>30</c:v>
                </c:pt>
                <c:pt idx="6">
                  <c:v>25</c:v>
                </c:pt>
                <c:pt idx="7">
                  <c:v>24</c:v>
                </c:pt>
                <c:pt idx="8">
                  <c:v>21</c:v>
                </c:pt>
                <c:pt idx="9">
                  <c:v>18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98A-411E-88C2-30AF9ADD9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23109208"/>
        <c:axId val="523110848"/>
      </c:scatterChart>
      <c:catAx>
        <c:axId val="52311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3115768"/>
        <c:crosses val="autoZero"/>
        <c:auto val="1"/>
        <c:lblAlgn val="ctr"/>
        <c:lblOffset val="100"/>
        <c:noMultiLvlLbl val="0"/>
      </c:catAx>
      <c:valAx>
        <c:axId val="52311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3112816"/>
        <c:crosses val="autoZero"/>
        <c:crossBetween val="between"/>
      </c:valAx>
      <c:valAx>
        <c:axId val="5231108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23109208"/>
        <c:crosses val="max"/>
        <c:crossBetween val="midCat"/>
      </c:valAx>
      <c:valAx>
        <c:axId val="523109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31108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9820031018849922"/>
          <c:w val="0.9"/>
          <c:h val="7.90724170842281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HLUBOČEPY</a:t>
            </a:r>
          </a:p>
        </c:rich>
      </c:tx>
      <c:layout>
        <c:manualLayout>
          <c:xMode val="edge"/>
          <c:yMode val="edge"/>
          <c:x val="0.39659711286089239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List1!$B$14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92-4DCB-B3D8-8C1C5095DA07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92-4DCB-B3D8-8C1C5095DA07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92-4DCB-B3D8-8C1C5095DA07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92-4DCB-B3D8-8C1C5095DA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List1!$C$13:$F$13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List1!$C$14:$F$14</c:f>
              <c:numCache>
                <c:formatCode>General</c:formatCode>
                <c:ptCount val="4"/>
                <c:pt idx="0">
                  <c:v>1495</c:v>
                </c:pt>
                <c:pt idx="1">
                  <c:v>165</c:v>
                </c:pt>
                <c:pt idx="2">
                  <c:v>37</c:v>
                </c:pt>
                <c:pt idx="3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A92-4DCB-B3D8-8C1C5095DA07}"/>
            </c:ext>
          </c:extLst>
        </c:ser>
        <c:ser>
          <c:idx val="1"/>
          <c:order val="1"/>
          <c:tx>
            <c:strRef>
              <c:f>List1!$B$15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List1!$C$13:$F$13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List1!$C$15:$F$15</c:f>
              <c:numCache>
                <c:formatCode>General</c:formatCode>
                <c:ptCount val="4"/>
                <c:pt idx="0">
                  <c:v>1641</c:v>
                </c:pt>
                <c:pt idx="1">
                  <c:v>176</c:v>
                </c:pt>
                <c:pt idx="2">
                  <c:v>48</c:v>
                </c:pt>
                <c:pt idx="3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92-4DCB-B3D8-8C1C5095DA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7246528"/>
        <c:axId val="407244888"/>
      </c:barChart>
      <c:catAx>
        <c:axId val="40724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7244888"/>
        <c:crosses val="autoZero"/>
        <c:auto val="1"/>
        <c:lblAlgn val="ctr"/>
        <c:lblOffset val="100"/>
        <c:noMultiLvlLbl val="0"/>
      </c:catAx>
      <c:valAx>
        <c:axId val="407244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724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JINONICE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8634580052493438"/>
          <c:y val="0.18560185185185185"/>
          <c:w val="0.76965419947506564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List1!$B$29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List1!$C$28:$F$28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List1!$C$29:$F$29</c:f>
              <c:numCache>
                <c:formatCode>General</c:formatCode>
                <c:ptCount val="4"/>
                <c:pt idx="0">
                  <c:v>547</c:v>
                </c:pt>
                <c:pt idx="1">
                  <c:v>53</c:v>
                </c:pt>
                <c:pt idx="2">
                  <c:v>20</c:v>
                </c:pt>
                <c:pt idx="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6-47C9-987D-E50A9186A4DB}"/>
            </c:ext>
          </c:extLst>
        </c:ser>
        <c:ser>
          <c:idx val="1"/>
          <c:order val="1"/>
          <c:tx>
            <c:strRef>
              <c:f>List1!$B$30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List1!$C$28:$F$28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List1!$C$30:$F$30</c:f>
              <c:numCache>
                <c:formatCode>General</c:formatCode>
                <c:ptCount val="4"/>
                <c:pt idx="0">
                  <c:v>565</c:v>
                </c:pt>
                <c:pt idx="1">
                  <c:v>55</c:v>
                </c:pt>
                <c:pt idx="2">
                  <c:v>24</c:v>
                </c:pt>
                <c:pt idx="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36-47C9-987D-E50A9186A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03422736"/>
        <c:axId val="419490976"/>
      </c:barChart>
      <c:catAx>
        <c:axId val="40342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9490976"/>
        <c:crosses val="autoZero"/>
        <c:auto val="1"/>
        <c:lblAlgn val="ctr"/>
        <c:lblOffset val="100"/>
        <c:noMultiLvlLbl val="0"/>
      </c:catAx>
      <c:valAx>
        <c:axId val="419490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3422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MOTOL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List1!$B$58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List1!$C$57:$F$57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List1!$C$58:$F$58</c:f>
              <c:numCache>
                <c:formatCode>General</c:formatCode>
                <c:ptCount val="4"/>
                <c:pt idx="0">
                  <c:v>607</c:v>
                </c:pt>
                <c:pt idx="1">
                  <c:v>36</c:v>
                </c:pt>
                <c:pt idx="2">
                  <c:v>17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DF-4B85-839E-262342990667}"/>
            </c:ext>
          </c:extLst>
        </c:ser>
        <c:ser>
          <c:idx val="1"/>
          <c:order val="1"/>
          <c:tx>
            <c:strRef>
              <c:f>List1!$B$59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List1!$C$57:$F$57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List1!$C$59:$F$59</c:f>
              <c:numCache>
                <c:formatCode>General</c:formatCode>
                <c:ptCount val="4"/>
                <c:pt idx="0">
                  <c:v>597</c:v>
                </c:pt>
                <c:pt idx="1">
                  <c:v>42</c:v>
                </c:pt>
                <c:pt idx="2">
                  <c:v>20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DF-4B85-839E-262342990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0620240"/>
        <c:axId val="410617288"/>
      </c:barChart>
      <c:catAx>
        <c:axId val="41062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0617288"/>
        <c:crosses val="autoZero"/>
        <c:auto val="1"/>
        <c:lblAlgn val="ctr"/>
        <c:lblOffset val="100"/>
        <c:noMultiLvlLbl val="0"/>
      </c:catAx>
      <c:valAx>
        <c:axId val="410617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062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KOŠÍŘE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7523468941382328"/>
          <c:y val="0.17171296296296298"/>
          <c:w val="0.76965419947506564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List1!$B$43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List1!$C$42:$F$42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List1!$C$43:$F$43</c:f>
              <c:numCache>
                <c:formatCode>General</c:formatCode>
                <c:ptCount val="4"/>
                <c:pt idx="0">
                  <c:v>571</c:v>
                </c:pt>
                <c:pt idx="1">
                  <c:v>48</c:v>
                </c:pt>
                <c:pt idx="2">
                  <c:v>9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59-4C40-BA9E-C3AB41A8C8F7}"/>
            </c:ext>
          </c:extLst>
        </c:ser>
        <c:ser>
          <c:idx val="1"/>
          <c:order val="1"/>
          <c:tx>
            <c:strRef>
              <c:f>List1!$B$44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List1!$C$42:$F$42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List1!$C$44:$F$44</c:f>
              <c:numCache>
                <c:formatCode>General</c:formatCode>
                <c:ptCount val="4"/>
                <c:pt idx="0">
                  <c:v>586</c:v>
                </c:pt>
                <c:pt idx="1">
                  <c:v>49</c:v>
                </c:pt>
                <c:pt idx="2">
                  <c:v>8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59-4C40-BA9E-C3AB41A8C8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8208408"/>
        <c:axId val="418206440"/>
      </c:barChart>
      <c:catAx>
        <c:axId val="41820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8206440"/>
        <c:crosses val="autoZero"/>
        <c:auto val="1"/>
        <c:lblAlgn val="ctr"/>
        <c:lblOffset val="100"/>
        <c:noMultiLvlLbl val="0"/>
      </c:catAx>
      <c:valAx>
        <c:axId val="418206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18208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RADLICE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List1!$B$87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List1!$C$86:$F$86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List1!$C$87:$F$87</c:f>
              <c:numCache>
                <c:formatCode>General</c:formatCode>
                <c:ptCount val="4"/>
                <c:pt idx="0">
                  <c:v>224</c:v>
                </c:pt>
                <c:pt idx="1">
                  <c:v>35</c:v>
                </c:pt>
                <c:pt idx="2">
                  <c:v>6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E-4498-B4A7-AA200FB15177}"/>
            </c:ext>
          </c:extLst>
        </c:ser>
        <c:ser>
          <c:idx val="1"/>
          <c:order val="1"/>
          <c:tx>
            <c:strRef>
              <c:f>List1!$B$88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List1!$C$86:$F$86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List1!$C$88:$F$88</c:f>
              <c:numCache>
                <c:formatCode>General</c:formatCode>
                <c:ptCount val="4"/>
                <c:pt idx="0">
                  <c:v>250</c:v>
                </c:pt>
                <c:pt idx="1">
                  <c:v>23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DE-4498-B4A7-AA200FB151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4423688"/>
        <c:axId val="394426640"/>
      </c:barChart>
      <c:catAx>
        <c:axId val="394423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426640"/>
        <c:crosses val="autoZero"/>
        <c:auto val="1"/>
        <c:lblAlgn val="ctr"/>
        <c:lblOffset val="100"/>
        <c:noMultiLvlLbl val="0"/>
      </c:catAx>
      <c:valAx>
        <c:axId val="394426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4423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0070C0"/>
                </a:solidFill>
              </a:rPr>
              <a:t>SMÍCHOV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List1!$B$72</c:f>
              <c:strCache>
                <c:ptCount val="1"/>
                <c:pt idx="0">
                  <c:v>2018/19</c:v>
                </c:pt>
              </c:strCache>
            </c:strRef>
          </c:tx>
          <c:spPr>
            <a:solidFill>
              <a:srgbClr val="66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List1!$C$71:$F$71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List1!$C$72:$F$72</c:f>
              <c:numCache>
                <c:formatCode>General</c:formatCode>
                <c:ptCount val="4"/>
                <c:pt idx="0">
                  <c:v>1781</c:v>
                </c:pt>
                <c:pt idx="1">
                  <c:v>194</c:v>
                </c:pt>
                <c:pt idx="2">
                  <c:v>47</c:v>
                </c:pt>
                <c:pt idx="3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2A-483A-A786-E609A188056E}"/>
            </c:ext>
          </c:extLst>
        </c:ser>
        <c:ser>
          <c:idx val="1"/>
          <c:order val="1"/>
          <c:tx>
            <c:strRef>
              <c:f>List1!$B$73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List1!$C$71:$F$71</c:f>
              <c:strCache>
                <c:ptCount val="4"/>
                <c:pt idx="0">
                  <c:v>počet žáků</c:v>
                </c:pt>
                <c:pt idx="1">
                  <c:v>cizinci celkem</c:v>
                </c:pt>
                <c:pt idx="2">
                  <c:v>z EU</c:v>
                </c:pt>
                <c:pt idx="3">
                  <c:v>ostatní státy</c:v>
                </c:pt>
              </c:strCache>
            </c:strRef>
          </c:cat>
          <c:val>
            <c:numRef>
              <c:f>List1!$C$73:$F$73</c:f>
              <c:numCache>
                <c:formatCode>General</c:formatCode>
                <c:ptCount val="4"/>
                <c:pt idx="0">
                  <c:v>1680</c:v>
                </c:pt>
                <c:pt idx="1">
                  <c:v>188</c:v>
                </c:pt>
                <c:pt idx="2">
                  <c:v>44</c:v>
                </c:pt>
                <c:pt idx="3">
                  <c:v>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2A-483A-A786-E609A1880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7027224"/>
        <c:axId val="447024272"/>
      </c:barChart>
      <c:catAx>
        <c:axId val="44702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7024272"/>
        <c:crosses val="autoZero"/>
        <c:auto val="1"/>
        <c:lblAlgn val="ctr"/>
        <c:lblOffset val="100"/>
        <c:noMultiLvlLbl val="0"/>
      </c:catAx>
      <c:valAx>
        <c:axId val="447024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47027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DFFF-FC8B-4936-8648-1E7D030D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 základní školy</vt:lpstr>
    </vt:vector>
  </TitlesOfParts>
  <Company/>
  <LinksUpToDate>false</LinksUpToDate>
  <CharactersWithSpaces>17424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 základní školy</dc:title>
  <dc:subject>Demografický vývoj školství v MČ Praha 5 a jeho střednědobá projekce do roku 2023</dc:subject>
  <dc:creator>Karel Semenec</dc:creator>
  <cp:keywords/>
  <dc:description/>
  <cp:lastModifiedBy>Dočkalová Marcela</cp:lastModifiedBy>
  <cp:revision>2</cp:revision>
  <dcterms:created xsi:type="dcterms:W3CDTF">2022-04-04T15:11:00Z</dcterms:created>
  <dcterms:modified xsi:type="dcterms:W3CDTF">2022-04-04T15:11:00Z</dcterms:modified>
</cp:coreProperties>
</file>