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A84" w:rsidRPr="00107A84" w:rsidRDefault="00107A84" w:rsidP="00107A84">
      <w:pPr>
        <w:spacing w:after="0" w:line="240" w:lineRule="auto"/>
        <w:rPr>
          <w:b/>
        </w:rPr>
      </w:pPr>
      <w:r w:rsidRPr="00107A84">
        <w:rPr>
          <w:b/>
        </w:rPr>
        <w:t xml:space="preserve">55/2000 </w:t>
      </w:r>
      <w:proofErr w:type="spellStart"/>
      <w:proofErr w:type="gramStart"/>
      <w:r w:rsidRPr="00107A84">
        <w:rPr>
          <w:b/>
        </w:rPr>
        <w:t>Sb.hl.</w:t>
      </w:r>
      <w:proofErr w:type="gramEnd"/>
      <w:r w:rsidRPr="00107A84">
        <w:rPr>
          <w:b/>
        </w:rPr>
        <w:t>m</w:t>
      </w:r>
      <w:proofErr w:type="spellEnd"/>
      <w:r w:rsidRPr="00107A84">
        <w:rPr>
          <w:b/>
        </w:rPr>
        <w:t>.</w:t>
      </w:r>
    </w:p>
    <w:p w:rsidR="00107A84" w:rsidRPr="00107A84" w:rsidRDefault="00107A84" w:rsidP="00107A84">
      <w:pPr>
        <w:spacing w:after="0" w:line="240" w:lineRule="auto"/>
        <w:rPr>
          <w:b/>
        </w:rPr>
      </w:pPr>
      <w:r w:rsidRPr="00107A84">
        <w:rPr>
          <w:b/>
        </w:rPr>
        <w:t>OBECNĚ ZÁVAZNÁ VYHLÁŠKA</w:t>
      </w:r>
    </w:p>
    <w:p w:rsidR="00107A84" w:rsidRPr="00107A84" w:rsidRDefault="00107A84" w:rsidP="00107A84">
      <w:pPr>
        <w:spacing w:after="0" w:line="240" w:lineRule="auto"/>
        <w:rPr>
          <w:b/>
        </w:rPr>
      </w:pPr>
      <w:r w:rsidRPr="00107A84">
        <w:rPr>
          <w:b/>
        </w:rPr>
        <w:t>hlavního města Prahy,</w:t>
      </w:r>
    </w:p>
    <w:p w:rsidR="00107A84" w:rsidRPr="00107A84" w:rsidRDefault="00107A84" w:rsidP="00107A84">
      <w:pPr>
        <w:spacing w:after="0" w:line="240" w:lineRule="auto"/>
        <w:rPr>
          <w:b/>
        </w:rPr>
      </w:pPr>
      <w:r w:rsidRPr="00107A84">
        <w:rPr>
          <w:b/>
        </w:rPr>
        <w:t>kterou se vydává Statut hlavního města Prahy</w:t>
      </w:r>
    </w:p>
    <w:p w:rsidR="00107A84" w:rsidRDefault="00107A84" w:rsidP="00107A84"/>
    <w:p w:rsidR="00107A84" w:rsidRDefault="00107A84" w:rsidP="00107A84">
      <w:pPr>
        <w:jc w:val="center"/>
      </w:pPr>
      <w:r>
        <w:t>§ 1</w:t>
      </w:r>
    </w:p>
    <w:p w:rsidR="00107A84" w:rsidRDefault="00107A84" w:rsidP="00107A84">
      <w:pPr>
        <w:jc w:val="center"/>
      </w:pPr>
      <w:r>
        <w:t>Hlavní město Praha se člení na městské části, jejichž názvy a území jsou uvedeny v příloze č. 1 této vyhlášky.</w:t>
      </w:r>
    </w:p>
    <w:p w:rsidR="00107A84" w:rsidRPr="00107A84" w:rsidRDefault="00107A84" w:rsidP="00107A84">
      <w:pPr>
        <w:rPr>
          <w:b/>
        </w:rPr>
      </w:pPr>
      <w:r w:rsidRPr="00107A84">
        <w:rPr>
          <w:b/>
        </w:rPr>
        <w:t>PRAHA 5</w:t>
      </w:r>
      <w:bookmarkStart w:id="0" w:name="_GoBack"/>
      <w:bookmarkEnd w:id="0"/>
    </w:p>
    <w:p w:rsidR="00107A84" w:rsidRDefault="00107A84" w:rsidP="00107A84">
      <w:pPr>
        <w:jc w:val="both"/>
      </w:pPr>
      <w:r>
        <w:t>Území městské části je tvořeno katastrálními územími (celými nebo částí) Hlubočepy, Jinonice, Radlice, Košíře, Smíchov, Motol, Břevnov, Malá Strana s těmito hranicemi:</w:t>
      </w:r>
    </w:p>
    <w:p w:rsidR="00921066" w:rsidRDefault="00107A84" w:rsidP="00107A84">
      <w:pPr>
        <w:jc w:val="both"/>
      </w:pPr>
      <w:r>
        <w:t xml:space="preserve">Od TKÚ Břevnov - Řepy - Motol při jižním okraji zástavby v ulici Na břevnovské pláni směrem východním, dále po k. h. Břevnov - Motol směrem východním po okraji zalesnění, dále po severním okraji </w:t>
      </w:r>
      <w:proofErr w:type="spellStart"/>
      <w:r>
        <w:t>Kukulovy</w:t>
      </w:r>
      <w:proofErr w:type="spellEnd"/>
      <w:r>
        <w:t xml:space="preserve"> ulice, dále Motolskou až ke křižovatce se Šafráneckou ulicí, jižním okrajem ulice Nad Motolskou nemocnicí ke křižovatce s ulicí Podbělohorskou, stále po k. h. Břevnov - Motol, dále po severním okraji ulice Podbělohorské, až k TKÚ Břevnov - Smíchov - Motol, dále po k. h. Břevnov - Smíchov k usedlosti </w:t>
      </w:r>
      <w:proofErr w:type="spellStart"/>
      <w:r>
        <w:t>Spiritka</w:t>
      </w:r>
      <w:proofErr w:type="spellEnd"/>
      <w:r>
        <w:t xml:space="preserve">, kde opouští k. h., dále 200 metrů po jižním okraji ulice </w:t>
      </w:r>
      <w:proofErr w:type="spellStart"/>
      <w:r>
        <w:t>Spiritka</w:t>
      </w:r>
      <w:proofErr w:type="spellEnd"/>
      <w:r>
        <w:t xml:space="preserve"> směrem jihozápadním, kde se lomí směrem východním, po 240 metrech naváže na severozápadní okraje zahrad domů ve Zdíkovské ulici, dále prochází po jižních hranicích pozemků 4213/1 a 4213/2, dále podle jihovýchodního okraje pozemku 4206, tj. jižně od </w:t>
      </w:r>
      <w:proofErr w:type="spellStart"/>
      <w:r>
        <w:t>Hybšmanky</w:t>
      </w:r>
      <w:proofErr w:type="spellEnd"/>
      <w:r>
        <w:t xml:space="preserve"> k domu č. p. 263, protíná pozemek 4204 a po východním okraji pozemku 4203/1 se vrací na k. h. Břevnov - Smíchov, po jižním okraji ulice Atletické až na křižovatku s ulicí Turistickou, 50 metrů po západním okraji ulice Turistické směrem k jihu na křižovatku s ulicí Vaníčkovou, 150 metrů po jižním okraji ulice Vaníčkovy, dále po k. h. k ulici Šermířské, po jejím jižním okraji k TKÚ Břevnov - Hradčany - Smíchov na bývalém opevnění Prahy, dále po k. h. Smíchov - Malá Strana podél vnějšího okraje Hladové zdi, opouští k. h., která se odklání na jih a pokračuje podél Hladové zdi v přímém směru v prodloužení až na Újezd, 40 metrů ulicí Újezd směrem severním, dále středem ulice Vítězné na most Legií, 70 metrů středem mostu Legií, odtud středem ramene Vltavy mezi Židovským a Střeleckým ostrovem po k. h. Nové Město - Smíchov až TKÚ Staré Město - Nové Město - Smíchov, proti jižní špici Střeleckého ostrova, dále středem koryta Vltavy směrem jižním po k. h. Smíchov - Nové Město, dále pokračuje k TKÚ Nové Město - Smíchov - Vyšehrad, dále středem Vltavy po k. h. Smíchov - Vyšehrad k TKÚ Smíchov - Vyšehrad - Podolí, dále po k. h. Smíchov - Podolí až k TKÚ Smíchov - Podolí - Hlubočepy, dále po k. h. Hlubočepy - Podolí k TKÚ Podolí - Braník - Hlubočepy, dále po k. h. Hlubočepy - Braník k TKÚ Hlubočepy - Braník - Malá Chuchle, kde se odklání k západu po k. h. Malá Chuchle - Hlubočepy, protíná levý břeh Vltavy, dále ulice Strakonickou a Zbraslavskou, kde se stáčí směrem jihozápadním, probíhá jižně od Filmového studia Barrandov, přetíná ulici K Barrandovu, dále směřuje k ulici Ke Smíchovu, kde protíná TKÚ Slivenec - Malá Chuchle - Hlubočepy, dále po k. h. Hlubočepy - Slivenec, ulicemi ke Smíchovu a Smaragdovou, podle ulice k Barrandovu k TKÚ Hlubočepy - Slivenec - Holyně, po k. h. Hlubočepy - Holyně po východním okraji obce Holyně směrem severním k Dalejskému potoku, k TKÚ Jinonice - Holyně - Hlubočepy, dále po k. h. Jinonice - Holyně, po několika metrech se lomí k severu a </w:t>
      </w:r>
      <w:proofErr w:type="spellStart"/>
      <w:r>
        <w:t>tangeciálně</w:t>
      </w:r>
      <w:proofErr w:type="spellEnd"/>
      <w:r>
        <w:t xml:space="preserve"> navazuje na jihovýchodní oblouk ulice k </w:t>
      </w:r>
      <w:proofErr w:type="spellStart"/>
      <w:r>
        <w:t>Opatřilce</w:t>
      </w:r>
      <w:proofErr w:type="spellEnd"/>
      <w:r>
        <w:t>, Touto ulicí směrem severním dále ulicí K Nové Vsi a na křižovatce v její severní části dále k severu podél západního okraje průmyslového objektu č. p. 520 až k ulici Jeremiášově a dále po stávající hranici k TKÚ Břevnov - Řepy - Motol.</w:t>
      </w:r>
    </w:p>
    <w:sectPr w:rsidR="009210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10" w:rsidRDefault="00062410" w:rsidP="00453D95">
      <w:pPr>
        <w:spacing w:after="0" w:line="240" w:lineRule="auto"/>
      </w:pPr>
      <w:r>
        <w:separator/>
      </w:r>
    </w:p>
  </w:endnote>
  <w:endnote w:type="continuationSeparator" w:id="0">
    <w:p w:rsidR="00062410" w:rsidRDefault="00062410" w:rsidP="0045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10" w:rsidRDefault="00062410" w:rsidP="00453D95">
      <w:pPr>
        <w:spacing w:after="0" w:line="240" w:lineRule="auto"/>
      </w:pPr>
      <w:r>
        <w:separator/>
      </w:r>
    </w:p>
  </w:footnote>
  <w:footnote w:type="continuationSeparator" w:id="0">
    <w:p w:rsidR="00062410" w:rsidRDefault="00062410" w:rsidP="0045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D95" w:rsidRPr="002A06F7" w:rsidRDefault="00453D95">
    <w:pPr>
      <w:pStyle w:val="Zhlav"/>
      <w:rPr>
        <w:i/>
        <w:color w:val="FF0000"/>
      </w:rPr>
    </w:pPr>
    <w:r w:rsidRPr="002A06F7">
      <w:rPr>
        <w:i/>
        <w:color w:val="FF0000"/>
      </w:rPr>
      <w:t>Příloha č.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84"/>
    <w:rsid w:val="00062410"/>
    <w:rsid w:val="00107A84"/>
    <w:rsid w:val="001634B9"/>
    <w:rsid w:val="002A06F7"/>
    <w:rsid w:val="002E109B"/>
    <w:rsid w:val="00453D95"/>
    <w:rsid w:val="00555CB4"/>
    <w:rsid w:val="00D74AE4"/>
    <w:rsid w:val="00F5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D153F-AB64-433E-ACAF-4B70B7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3D95"/>
  </w:style>
  <w:style w:type="paragraph" w:styleId="Zpat">
    <w:name w:val="footer"/>
    <w:basedOn w:val="Normln"/>
    <w:link w:val="ZpatChar"/>
    <w:uiPriority w:val="99"/>
    <w:unhideWhenUsed/>
    <w:rsid w:val="004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Dubinová Dobromila, Bc.</dc:creator>
  <cp:keywords/>
  <dc:description/>
  <cp:lastModifiedBy>Dubinová Dobromila, Bc.</cp:lastModifiedBy>
  <cp:revision>3</cp:revision>
  <cp:lastPrinted>2021-01-25T15:02:00Z</cp:lastPrinted>
  <dcterms:created xsi:type="dcterms:W3CDTF">2021-12-09T09:38:00Z</dcterms:created>
  <dcterms:modified xsi:type="dcterms:W3CDTF">2022-01-27T12:33:00Z</dcterms:modified>
</cp:coreProperties>
</file>