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9F0FB" w14:textId="77777777" w:rsidR="004840B2" w:rsidRDefault="00E65AC5">
      <w:pPr>
        <w:jc w:val="both"/>
        <w:rPr>
          <w:b/>
        </w:rPr>
      </w:pPr>
      <w:r>
        <w:rPr>
          <w:b/>
          <w:noProof/>
        </w:rPr>
        <w:drawing>
          <wp:inline distT="0" distB="0" distL="0" distR="0" wp14:anchorId="0F32F2D3" wp14:editId="309A33BD">
            <wp:extent cx="988201" cy="916099"/>
            <wp:effectExtent l="0" t="0" r="0" b="0"/>
            <wp:docPr id="7" name="image1.jpg" descr="C:\Users\knenickys\Desktop\Praha1_Zakladni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knenickys\Desktop\Praha1_Zakladni-log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8201" cy="9160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  <w:noProof/>
        </w:rPr>
        <w:drawing>
          <wp:inline distT="0" distB="0" distL="0" distR="0" wp14:anchorId="26BF9E26" wp14:editId="2022CC08">
            <wp:extent cx="1838325" cy="515686"/>
            <wp:effectExtent l="0" t="0" r="0" b="0"/>
            <wp:docPr id="9" name="image3.jpg" descr="C:\Users\knenickys\Desktop\logo ba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knenickys\Desktop\logo bar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5156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  <w:noProof/>
        </w:rPr>
        <w:drawing>
          <wp:inline distT="0" distB="0" distL="0" distR="0" wp14:anchorId="71FA1988" wp14:editId="22B27350">
            <wp:extent cx="895350" cy="895350"/>
            <wp:effectExtent l="0" t="0" r="0" b="0"/>
            <wp:docPr id="8" name="image2.png" descr="C:\Users\knenickys\Desktop\Praha 5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knenickys\Desktop\Praha 5 logo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DED1E1" w14:textId="77777777" w:rsidR="004840B2" w:rsidRDefault="00E65AC5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b/>
        </w:rPr>
        <w:br/>
      </w:r>
      <w:r>
        <w:rPr>
          <w:rFonts w:ascii="Arial" w:eastAsia="Arial" w:hAnsi="Arial" w:cs="Arial"/>
          <w:b/>
          <w:sz w:val="28"/>
          <w:szCs w:val="28"/>
        </w:rPr>
        <w:t xml:space="preserve">Deklarace městských částí Praha 1, Praha 2 a Praha 5 </w:t>
      </w:r>
    </w:p>
    <w:p w14:paraId="172698F4" w14:textId="77777777" w:rsidR="004840B2" w:rsidRDefault="00E65AC5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 společném postupu při řešení situace související se zvýšeným pohybem a koncentrací osob vykazujících závadové chování ve veřejném prostoru</w:t>
      </w:r>
    </w:p>
    <w:p w14:paraId="3EC697FD" w14:textId="77777777" w:rsidR="004840B2" w:rsidRDefault="00253F8D">
      <w:pPr>
        <w:jc w:val="center"/>
        <w:rPr>
          <w:b/>
          <w:sz w:val="24"/>
          <w:szCs w:val="24"/>
        </w:rPr>
      </w:pPr>
      <w:r>
        <w:pict w14:anchorId="32FE961C">
          <v:rect id="_x0000_i1025" style="width:0;height:1.5pt" o:hralign="center" o:hrstd="t" o:hr="t" fillcolor="#a0a0a0" stroked="f"/>
        </w:pict>
      </w:r>
    </w:p>
    <w:p w14:paraId="63C1AC76" w14:textId="77777777" w:rsidR="004840B2" w:rsidRDefault="00E65AC5">
      <w:pPr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My, starostové a příslušní radní městských částí Praha 1, Praha 2 a Praha 5, deklarujeme společný postoj ve věci řešení tíživé situace související s pohybem a koncentrací osob vykazujících závadové chování ve veřejném prostoru v našich městských částech. Po vedení hlavního města Prahy požadujeme restart současné politiky a přístupu k těmto osobám.</w:t>
      </w:r>
    </w:p>
    <w:p w14:paraId="180205C2" w14:textId="77777777" w:rsidR="004840B2" w:rsidRDefault="004840B2">
      <w:pPr>
        <w:rPr>
          <w:b/>
          <w:sz w:val="18"/>
          <w:szCs w:val="18"/>
        </w:rPr>
      </w:pPr>
    </w:p>
    <w:p w14:paraId="20A3A39E" w14:textId="77777777" w:rsidR="004840B2" w:rsidRDefault="00E65AC5">
      <w:pPr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Jako zástupci občanů našich městských částí požadujeme od vedení hlavního města Prahy:</w:t>
      </w:r>
    </w:p>
    <w:p w14:paraId="40C8AA75" w14:textId="7EA3EF39" w:rsidR="004840B2" w:rsidRPr="00253F8D" w:rsidRDefault="00E65AC5">
      <w:pPr>
        <w:jc w:val="center"/>
        <w:rPr>
          <w:rFonts w:ascii="Arial" w:eastAsia="Arial" w:hAnsi="Arial" w:cs="Arial"/>
          <w:sz w:val="18"/>
          <w:szCs w:val="18"/>
        </w:rPr>
      </w:pPr>
      <w:r w:rsidRPr="00253F8D">
        <w:rPr>
          <w:rFonts w:ascii="Arial" w:eastAsia="Arial" w:hAnsi="Arial" w:cs="Arial"/>
          <w:sz w:val="18"/>
          <w:szCs w:val="18"/>
        </w:rPr>
        <w:t>Zefektivnit</w:t>
      </w:r>
      <w:r w:rsidR="00253F8D">
        <w:rPr>
          <w:rFonts w:ascii="Arial" w:eastAsia="Arial" w:hAnsi="Arial" w:cs="Arial"/>
          <w:sz w:val="18"/>
          <w:szCs w:val="18"/>
        </w:rPr>
        <w:t xml:space="preserve"> komunikaci hlavního města Prahy</w:t>
      </w:r>
      <w:bookmarkStart w:id="0" w:name="_GoBack"/>
      <w:bookmarkEnd w:id="0"/>
      <w:r w:rsidRPr="00253F8D">
        <w:rPr>
          <w:rFonts w:ascii="Arial" w:eastAsia="Arial" w:hAnsi="Arial" w:cs="Arial"/>
          <w:sz w:val="18"/>
          <w:szCs w:val="18"/>
        </w:rPr>
        <w:t xml:space="preserve"> směrem k městským částem v oblasti protidrogové politiky.</w:t>
      </w:r>
    </w:p>
    <w:p w14:paraId="6D401DF9" w14:textId="77777777" w:rsidR="004840B2" w:rsidRDefault="00E65AC5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Decentralizovat specializované nízkoprahové služby a rozšířit je i mimo naše centrální městské části.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sz w:val="18"/>
          <w:szCs w:val="18"/>
        </w:rPr>
        <w:br/>
        <w:t>Vytvořit jednotný informační systém klientů nestátních neziskových organizací.</w:t>
      </w:r>
    </w:p>
    <w:p w14:paraId="4FCAC0A2" w14:textId="77777777" w:rsidR="004840B2" w:rsidRDefault="00E65AC5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Zamezit zneužívání substituční léčby u osob závislých na návykových látkách.</w:t>
      </w:r>
    </w:p>
    <w:p w14:paraId="304CE556" w14:textId="77777777" w:rsidR="004840B2" w:rsidRDefault="00E65AC5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Ve spolupráci s jednotlivými složkami Policie ČR a Městské policie hlavního města Prahy zintenzivnit činnost v rizikových lokalitách.</w:t>
      </w:r>
    </w:p>
    <w:p w14:paraId="1106EFF5" w14:textId="77777777" w:rsidR="004840B2" w:rsidRDefault="00E65AC5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Revidovat obecně závazné vyhlášky související s pohybem a koncentrací osob vykazujících závadové chování ve veřejném prostoru.</w:t>
      </w:r>
    </w:p>
    <w:p w14:paraId="52304A11" w14:textId="77777777" w:rsidR="004840B2" w:rsidRDefault="00E65AC5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Zákonodárnou iniciativou dosáhnout legislativní úpravy směřující k zákazu pobytu osob prokazatelně vykazujících závadové chování na území hlavního města Prahy.</w:t>
      </w:r>
    </w:p>
    <w:p w14:paraId="219653A2" w14:textId="77777777" w:rsidR="004840B2" w:rsidRDefault="00E65AC5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Umožnit širší zapojení městských částí, policie a dalších subjektů do procesu tvorby souvisejících koncepčních materiálů hlavního města Prahy.</w:t>
      </w: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sz w:val="18"/>
          <w:szCs w:val="18"/>
        </w:rPr>
        <w:br/>
        <w:t xml:space="preserve">Podporovat otevřenou diskuzi o bezpečnosti a problémových jevech ve veřejném prostoru hlavního města Prahy za účasti všech aktérů i široké veřejnosti. </w:t>
      </w:r>
    </w:p>
    <w:p w14:paraId="1F131F15" w14:textId="77777777" w:rsidR="004840B2" w:rsidRDefault="00E65AC5">
      <w:pPr>
        <w:jc w:val="center"/>
        <w:rPr>
          <w:rFonts w:ascii="Arial" w:eastAsia="Arial" w:hAnsi="Arial" w:cs="Arial"/>
          <w:color w:val="FF0000"/>
          <w:sz w:val="18"/>
          <w:szCs w:val="18"/>
        </w:rPr>
      </w:pPr>
      <w:bookmarkStart w:id="1" w:name="_heading=h.k31zese96zv6" w:colFirst="0" w:colLast="0"/>
      <w:bookmarkEnd w:id="1"/>
      <w:r>
        <w:rPr>
          <w:rFonts w:ascii="Arial" w:eastAsia="Arial" w:hAnsi="Arial" w:cs="Arial"/>
          <w:sz w:val="18"/>
          <w:szCs w:val="18"/>
        </w:rPr>
        <w:t>Pravidelně monitorovat a vyhodnocovat závadové chování ve veřejném prostoru, získávat zpětnou vazbu a zohledňovat pocitové mapy obyvatel dotčených oblastí.</w:t>
      </w:r>
    </w:p>
    <w:p w14:paraId="3B9C2911" w14:textId="77777777" w:rsidR="004840B2" w:rsidRDefault="00E65AC5">
      <w:pPr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br/>
      </w:r>
      <w:r>
        <w:rPr>
          <w:rFonts w:ascii="Arial" w:eastAsia="Arial" w:hAnsi="Arial" w:cs="Arial"/>
          <w:b/>
          <w:sz w:val="18"/>
          <w:szCs w:val="18"/>
        </w:rPr>
        <w:t>Výše uvedené body deklarace jsou společným výstupem městských částí Praha 1, Praha 2 a Praha 5. Všichni níže podepsaní se s nimi ztotožňují a požadují zajistit jejich plnění bez zbytečného odkladu. Zároveň vyzýváme další pražské městské části, aby se k této deklaraci připojily.</w:t>
      </w:r>
      <w:r>
        <w:rPr>
          <w:rFonts w:ascii="Arial" w:eastAsia="Arial" w:hAnsi="Arial" w:cs="Arial"/>
          <w:b/>
          <w:sz w:val="18"/>
          <w:szCs w:val="18"/>
        </w:rPr>
        <w:br/>
      </w:r>
    </w:p>
    <w:p w14:paraId="70E0531B" w14:textId="77777777" w:rsidR="004840B2" w:rsidRDefault="00E65AC5">
      <w:pPr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br/>
        <w:t>V Praze dne 17. 9. 2021</w:t>
      </w:r>
    </w:p>
    <w:p w14:paraId="68E11C28" w14:textId="77777777" w:rsidR="004840B2" w:rsidRDefault="004840B2">
      <w:pPr>
        <w:spacing w:line="240" w:lineRule="auto"/>
        <w:rPr>
          <w:rFonts w:ascii="Arial" w:eastAsia="Arial" w:hAnsi="Arial" w:cs="Arial"/>
          <w:b/>
          <w:sz w:val="18"/>
          <w:szCs w:val="18"/>
        </w:rPr>
      </w:pPr>
    </w:p>
    <w:p w14:paraId="1F02135C" w14:textId="77777777" w:rsidR="004840B2" w:rsidRDefault="00E65AC5">
      <w:pPr>
        <w:spacing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Petr Hejma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  <w:t xml:space="preserve">  Jana Černochová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  <w:t>Renáta Zajíčková</w:t>
      </w:r>
      <w:r>
        <w:rPr>
          <w:rFonts w:ascii="Arial" w:eastAsia="Arial" w:hAnsi="Arial" w:cs="Arial"/>
          <w:b/>
          <w:sz w:val="18"/>
          <w:szCs w:val="18"/>
        </w:rPr>
        <w:br/>
        <w:t>starosta MČ Praha 1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  <w:t xml:space="preserve">  starostka MČ Praha 2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  <w:t>starostka MČ Praha 5</w:t>
      </w:r>
    </w:p>
    <w:p w14:paraId="2DAD6852" w14:textId="77777777" w:rsidR="004840B2" w:rsidRDefault="004840B2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7087D898" w14:textId="77777777" w:rsidR="004840B2" w:rsidRDefault="004840B2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268D3203" w14:textId="77777777" w:rsidR="004840B2" w:rsidRDefault="004840B2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11C45B0F" w14:textId="77777777" w:rsidR="004840B2" w:rsidRDefault="00E65AC5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Petr Burgr</w:t>
      </w:r>
      <w:r>
        <w:rPr>
          <w:rFonts w:ascii="Arial" w:eastAsia="Arial" w:hAnsi="Arial" w:cs="Arial"/>
          <w:b/>
          <w:sz w:val="18"/>
          <w:szCs w:val="18"/>
        </w:rPr>
        <w:tab/>
        <w:t xml:space="preserve"> 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  <w:t xml:space="preserve">             Michal Zuna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  <w:t xml:space="preserve">                     Petr Lachnit</w:t>
      </w:r>
    </w:p>
    <w:p w14:paraId="34E60A3E" w14:textId="77777777" w:rsidR="004840B2" w:rsidRDefault="00E65AC5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místostarosta MČ Praha 1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  <w:t xml:space="preserve">radní pro oblast bezpečnosti </w:t>
      </w:r>
      <w:r>
        <w:rPr>
          <w:rFonts w:ascii="Arial" w:eastAsia="Arial" w:hAnsi="Arial" w:cs="Arial"/>
          <w:b/>
          <w:sz w:val="18"/>
          <w:szCs w:val="18"/>
        </w:rPr>
        <w:tab/>
        <w:t xml:space="preserve">           radní pro sociální oblast</w:t>
      </w:r>
    </w:p>
    <w:p w14:paraId="7823C469" w14:textId="77777777" w:rsidR="004840B2" w:rsidRDefault="00E65AC5">
      <w:pPr>
        <w:spacing w:after="0" w:line="240" w:lineRule="auto"/>
        <w:ind w:left="2880" w:firstLine="72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MČ Praha 2                                               MČ Praha 5</w:t>
      </w:r>
    </w:p>
    <w:sectPr w:rsidR="004840B2">
      <w:pgSz w:w="11906" w:h="16838"/>
      <w:pgMar w:top="426" w:right="1133" w:bottom="993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B2"/>
    <w:rsid w:val="00253F8D"/>
    <w:rsid w:val="002965A5"/>
    <w:rsid w:val="004840B2"/>
    <w:rsid w:val="009D5A5F"/>
    <w:rsid w:val="00E6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0D9D"/>
  <w15:docId w15:val="{816ED368-D263-4C66-9EF1-F0239DC5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A5139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4BF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F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138A"/>
  </w:style>
  <w:style w:type="paragraph" w:styleId="Zpat">
    <w:name w:val="footer"/>
    <w:basedOn w:val="Normln"/>
    <w:link w:val="ZpatChar"/>
    <w:uiPriority w:val="99"/>
    <w:unhideWhenUsed/>
    <w:rsid w:val="00BF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138A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ojvnm2t">
    <w:name w:val="tojvnm2t"/>
    <w:basedOn w:val="Standardnpsmoodstavce"/>
    <w:rsid w:val="00A44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RT6tbC8qqiBpvlcJTcf1nHecGA==">AMUW2mWWWYyoO1wduoIbUNDMkR+4dkOZ9bYz22HD0r6NKiqNuGYH6th1reojcvv+8v/o+Pj/GUNmAyj7h5mk9ut715mSRZN9v1hfDMji7mt9zYZs7qcyIXLdjoBkKQ8Ezm4iBxDw/EWX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Paterová Terezie</dc:creator>
  <cp:lastModifiedBy>Bidlo Petr</cp:lastModifiedBy>
  <cp:revision>2</cp:revision>
  <dcterms:created xsi:type="dcterms:W3CDTF">2021-09-17T05:54:00Z</dcterms:created>
  <dcterms:modified xsi:type="dcterms:W3CDTF">2021-09-17T05:54:00Z</dcterms:modified>
</cp:coreProperties>
</file>