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3F0249">
      <w:r>
        <w:t>10</w:t>
      </w:r>
      <w:r w:rsidR="0009367E">
        <w:t xml:space="preserve">. </w:t>
      </w:r>
      <w:r>
        <w:t>5</w:t>
      </w:r>
      <w:r w:rsidR="00D574FC">
        <w:t>.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1D5A2B" w:rsidRDefault="001D5A2B" w:rsidP="00841DD9">
      <w:pPr>
        <w:spacing w:line="240" w:lineRule="auto"/>
        <w:rPr>
          <w:sz w:val="20"/>
          <w:szCs w:val="20"/>
        </w:rPr>
      </w:pPr>
    </w:p>
    <w:p w:rsidR="003F0249" w:rsidRDefault="003F0249" w:rsidP="003F0249">
      <w:pPr>
        <w:rPr>
          <w:b/>
          <w:bCs/>
          <w:sz w:val="28"/>
          <w:szCs w:val="28"/>
        </w:rPr>
      </w:pPr>
      <w:r w:rsidRPr="00AF4702">
        <w:rPr>
          <w:b/>
          <w:bCs/>
          <w:sz w:val="28"/>
          <w:szCs w:val="28"/>
        </w:rPr>
        <w:t>Praha 5 chce oživit historickou budovu tržnice. Preferuje prodejnu potravin a „food court“</w:t>
      </w:r>
    </w:p>
    <w:p w:rsidR="003F0249" w:rsidRDefault="003F0249" w:rsidP="003F0249">
      <w:pPr>
        <w:rPr>
          <w:b/>
          <w:bCs/>
          <w:sz w:val="28"/>
          <w:szCs w:val="28"/>
        </w:rPr>
      </w:pPr>
    </w:p>
    <w:p w:rsidR="003F0249" w:rsidRDefault="003F0249" w:rsidP="003F0249">
      <w:pPr>
        <w:rPr>
          <w:b/>
          <w:bCs/>
        </w:rPr>
      </w:pPr>
      <w:r>
        <w:rPr>
          <w:b/>
          <w:bCs/>
        </w:rPr>
        <w:t>Rada městské části Praha 5 schválila záměr pronájmu části budovy, ve které naposledy sídlila prodejna Tesco. Radnice pro tento účel vypsala dvoukolové výběrové řízení.</w:t>
      </w:r>
    </w:p>
    <w:p w:rsidR="003F0249" w:rsidRDefault="003F0249" w:rsidP="003F0249">
      <w:pPr>
        <w:rPr>
          <w:b/>
          <w:bCs/>
        </w:rPr>
      </w:pPr>
    </w:p>
    <w:p w:rsidR="003F0249" w:rsidRDefault="003F0249" w:rsidP="003F0249">
      <w:r>
        <w:rPr>
          <w:i/>
          <w:iCs/>
        </w:rPr>
        <w:t xml:space="preserve">„Máme zájem, aby prostor, který je v nádherném secesním domě z roku 1909, nabídl občanům a návštěvníkům Prahy nejen kvalitní potraviny. Chceme oživit jednak budovu, ale také celé náměstí s nádherným parkem. Aby si lidé mohli koupit třeba kávu a croissant a v letních měsících si k tomu sednou v parku,“ </w:t>
      </w:r>
      <w:r>
        <w:t>říká místostarosta Prahy 5 Martin Damašek.</w:t>
      </w:r>
    </w:p>
    <w:p w:rsidR="003F0249" w:rsidRDefault="003F0249" w:rsidP="003F0249"/>
    <w:p w:rsidR="003F0249" w:rsidRDefault="003F0249" w:rsidP="003F0249">
      <w:pPr>
        <w:rPr>
          <w:rFonts w:eastAsia="Times New Roman" w:cstheme="minorHAnsi"/>
          <w:color w:val="000000"/>
          <w:spacing w:val="2"/>
          <w:kern w:val="36"/>
        </w:rPr>
      </w:pPr>
      <w:r>
        <w:t xml:space="preserve">Budova, kde donedávna sídlila prodejna TESCO má prostory o celkové velikosti 1449 </w:t>
      </w:r>
      <w:r w:rsidRPr="00C478B9">
        <w:rPr>
          <w:rFonts w:eastAsia="Times New Roman" w:cstheme="minorHAnsi"/>
          <w:color w:val="000000"/>
          <w:spacing w:val="2"/>
          <w:kern w:val="36"/>
        </w:rPr>
        <w:t>m²</w:t>
      </w:r>
      <w:r>
        <w:rPr>
          <w:rFonts w:eastAsia="Times New Roman" w:cstheme="minorHAnsi"/>
          <w:color w:val="000000"/>
          <w:spacing w:val="2"/>
          <w:kern w:val="36"/>
        </w:rPr>
        <w:t xml:space="preserve"> včetně sociálního zázemí a skladovacích prostor. Městská část nabízí pronájem na dobu neurčitou.</w:t>
      </w:r>
    </w:p>
    <w:p w:rsidR="003F0249" w:rsidRDefault="003F0249" w:rsidP="003F0249">
      <w:pPr>
        <w:rPr>
          <w:rFonts w:eastAsia="Times New Roman" w:cstheme="minorHAnsi"/>
          <w:color w:val="000000"/>
          <w:spacing w:val="2"/>
          <w:kern w:val="36"/>
        </w:rPr>
      </w:pPr>
    </w:p>
    <w:p w:rsidR="003F0249" w:rsidRDefault="003F0249" w:rsidP="003F0249">
      <w:pPr>
        <w:rPr>
          <w:rFonts w:eastAsia="Times New Roman" w:cstheme="minorHAnsi"/>
          <w:color w:val="000000"/>
          <w:spacing w:val="2"/>
          <w:kern w:val="36"/>
        </w:rPr>
      </w:pPr>
      <w:r>
        <w:rPr>
          <w:rFonts w:eastAsia="Times New Roman" w:cstheme="minorHAnsi"/>
          <w:i/>
          <w:iCs/>
          <w:color w:val="000000"/>
          <w:spacing w:val="2"/>
          <w:kern w:val="36"/>
        </w:rPr>
        <w:t xml:space="preserve">„Všechny informace k pronájmu, včetně fotodokumentace najdou zájemci na radničním webu, facebooku a samozřejmě na úřední desce,“ </w:t>
      </w:r>
      <w:r>
        <w:rPr>
          <w:rFonts w:eastAsia="Times New Roman" w:cstheme="minorHAnsi"/>
          <w:color w:val="000000"/>
          <w:spacing w:val="2"/>
          <w:kern w:val="36"/>
        </w:rPr>
        <w:t>dodává místostarosta Damašek.</w:t>
      </w:r>
    </w:p>
    <w:p w:rsidR="003F0249" w:rsidRDefault="003F0249" w:rsidP="003F0249">
      <w:pPr>
        <w:rPr>
          <w:rFonts w:eastAsia="Times New Roman" w:cstheme="minorHAnsi"/>
          <w:color w:val="000000"/>
          <w:spacing w:val="2"/>
          <w:kern w:val="36"/>
        </w:rPr>
      </w:pPr>
    </w:p>
    <w:p w:rsidR="003F0249" w:rsidRPr="00C478B9" w:rsidRDefault="003F0249" w:rsidP="003F0249">
      <w:r>
        <w:rPr>
          <w:rFonts w:eastAsia="Times New Roman" w:cstheme="minorHAnsi"/>
          <w:color w:val="000000"/>
          <w:spacing w:val="2"/>
          <w:kern w:val="36"/>
        </w:rPr>
        <w:t>Budova původní tržnice byla postavena v secesním stylu v letech 1906 až 1909. Část budovy využívá Městská knihovna Prahy 5.</w:t>
      </w:r>
    </w:p>
    <w:p w:rsidR="003F0249" w:rsidRPr="00841DD9" w:rsidRDefault="003F0249" w:rsidP="00841DD9">
      <w:pPr>
        <w:spacing w:line="240" w:lineRule="auto"/>
        <w:rPr>
          <w:sz w:val="20"/>
          <w:szCs w:val="20"/>
        </w:rPr>
      </w:pPr>
      <w:bookmarkStart w:id="0" w:name="_GoBack"/>
      <w:bookmarkEnd w:id="0"/>
    </w:p>
    <w:sectPr w:rsidR="003F0249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23" w:rsidRDefault="00191623">
      <w:pPr>
        <w:spacing w:line="240" w:lineRule="auto"/>
      </w:pPr>
      <w:r>
        <w:separator/>
      </w:r>
    </w:p>
  </w:endnote>
  <w:endnote w:type="continuationSeparator" w:id="0">
    <w:p w:rsidR="00191623" w:rsidRDefault="00191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23" w:rsidRDefault="00191623">
      <w:pPr>
        <w:spacing w:line="240" w:lineRule="auto"/>
      </w:pPr>
      <w:r>
        <w:separator/>
      </w:r>
    </w:p>
  </w:footnote>
  <w:footnote w:type="continuationSeparator" w:id="0">
    <w:p w:rsidR="00191623" w:rsidRDefault="001916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91623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3F0249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8BA26-A6BB-4789-BF80-DCAB0BFD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Brunclík Stanislav</cp:lastModifiedBy>
  <cp:revision>3</cp:revision>
  <dcterms:created xsi:type="dcterms:W3CDTF">2021-05-10T05:23:00Z</dcterms:created>
  <dcterms:modified xsi:type="dcterms:W3CDTF">2021-05-10T05:24:00Z</dcterms:modified>
</cp:coreProperties>
</file>