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0F5B0F" w:rsidRDefault="000F5B0F"/>
    <w:p w:rsidR="00D04D7C" w:rsidRPr="00493D8F" w:rsidRDefault="007917F8">
      <w:r>
        <w:t>6</w:t>
      </w:r>
      <w:r w:rsidR="0009367E">
        <w:t xml:space="preserve">. </w:t>
      </w:r>
      <w:r w:rsidR="001E6584">
        <w:t>1</w:t>
      </w:r>
      <w:r w:rsidR="00D574FC">
        <w:t>. 2021</w:t>
      </w:r>
    </w:p>
    <w:p w:rsidR="000F5B0F" w:rsidRPr="00493D8F" w:rsidRDefault="000F5B0F"/>
    <w:p w:rsidR="00D04D7C" w:rsidRPr="00D7597A" w:rsidRDefault="00497E2B" w:rsidP="00FD4B04">
      <w:pPr>
        <w:pStyle w:val="NadpisMyriad"/>
        <w:rPr>
          <w:sz w:val="22"/>
          <w:szCs w:val="22"/>
        </w:rPr>
      </w:pPr>
      <w:r w:rsidRPr="00D7597A">
        <w:rPr>
          <w:sz w:val="22"/>
          <w:szCs w:val="22"/>
        </w:rPr>
        <w:t>Praha 5 od ledna rozšiřuje parkovací zóny</w:t>
      </w:r>
    </w:p>
    <w:p w:rsidR="00B7295A" w:rsidRDefault="00B7295A" w:rsidP="00B7295A">
      <w:pPr>
        <w:pStyle w:val="ZVRAZNNTEXTMyriad"/>
        <w:spacing w:after="0"/>
        <w:rPr>
          <w:sz w:val="22"/>
          <w:szCs w:val="22"/>
        </w:rPr>
      </w:pPr>
    </w:p>
    <w:p w:rsidR="00131C83" w:rsidRPr="00D7597A" w:rsidRDefault="00D7597A" w:rsidP="00FD4B04">
      <w:pPr>
        <w:pStyle w:val="ZVRAZNNTEXTMyriad"/>
        <w:rPr>
          <w:sz w:val="22"/>
          <w:szCs w:val="22"/>
        </w:rPr>
      </w:pPr>
      <w:r>
        <w:rPr>
          <w:sz w:val="22"/>
          <w:szCs w:val="22"/>
        </w:rPr>
        <w:t xml:space="preserve">Zóny placeného stání </w:t>
      </w:r>
      <w:r w:rsidR="00B971A3">
        <w:rPr>
          <w:sz w:val="22"/>
          <w:szCs w:val="22"/>
        </w:rPr>
        <w:t xml:space="preserve">(ZPS) </w:t>
      </w:r>
      <w:r w:rsidR="00497E2B" w:rsidRPr="00D7597A">
        <w:rPr>
          <w:sz w:val="22"/>
          <w:szCs w:val="22"/>
        </w:rPr>
        <w:t xml:space="preserve">se v páté </w:t>
      </w:r>
      <w:r w:rsidR="006D43FB" w:rsidRPr="00D7597A">
        <w:rPr>
          <w:sz w:val="22"/>
          <w:szCs w:val="22"/>
        </w:rPr>
        <w:t xml:space="preserve">městské části </w:t>
      </w:r>
      <w:r w:rsidR="00497E2B" w:rsidRPr="00D7597A">
        <w:rPr>
          <w:sz w:val="22"/>
          <w:szCs w:val="22"/>
        </w:rPr>
        <w:t>od 4. ledna</w:t>
      </w:r>
      <w:r w:rsidR="005D767E">
        <w:rPr>
          <w:sz w:val="22"/>
          <w:szCs w:val="22"/>
        </w:rPr>
        <w:t xml:space="preserve"> rozšířily</w:t>
      </w:r>
      <w:r>
        <w:rPr>
          <w:sz w:val="22"/>
          <w:szCs w:val="22"/>
        </w:rPr>
        <w:t xml:space="preserve"> do dalších dvou </w:t>
      </w:r>
      <w:r w:rsidR="00497E2B" w:rsidRPr="00D7597A">
        <w:rPr>
          <w:sz w:val="22"/>
          <w:szCs w:val="22"/>
        </w:rPr>
        <w:t xml:space="preserve">lokalit. První z nich se nachází v okolí </w:t>
      </w:r>
      <w:r w:rsidR="003A2391">
        <w:rPr>
          <w:sz w:val="22"/>
          <w:szCs w:val="22"/>
        </w:rPr>
        <w:t>sídliště</w:t>
      </w:r>
      <w:r w:rsidR="00497E2B" w:rsidRPr="00D7597A">
        <w:rPr>
          <w:sz w:val="22"/>
          <w:szCs w:val="22"/>
        </w:rPr>
        <w:t xml:space="preserve"> Podbělohorská, druhá pak v oblasti </w:t>
      </w:r>
      <w:r w:rsidR="003A2391">
        <w:rPr>
          <w:sz w:val="22"/>
          <w:szCs w:val="22"/>
        </w:rPr>
        <w:t>Horních C</w:t>
      </w:r>
      <w:r w:rsidR="00497E2B" w:rsidRPr="00D7597A">
        <w:rPr>
          <w:sz w:val="22"/>
          <w:szCs w:val="22"/>
        </w:rPr>
        <w:t>ibul</w:t>
      </w:r>
      <w:r w:rsidR="003A2391">
        <w:rPr>
          <w:sz w:val="22"/>
          <w:szCs w:val="22"/>
        </w:rPr>
        <w:t>e</w:t>
      </w:r>
      <w:r w:rsidR="00497E2B" w:rsidRPr="00D7597A">
        <w:rPr>
          <w:sz w:val="22"/>
          <w:szCs w:val="22"/>
        </w:rPr>
        <w:t>k</w:t>
      </w:r>
      <w:r w:rsidR="003A2391">
        <w:rPr>
          <w:sz w:val="22"/>
          <w:szCs w:val="22"/>
        </w:rPr>
        <w:t>, kde d</w:t>
      </w:r>
      <w:r>
        <w:rPr>
          <w:sz w:val="22"/>
          <w:szCs w:val="22"/>
        </w:rPr>
        <w:t xml:space="preserve">ochází k rozšíření zón, které zde byly zavedeny v roce 2020. </w:t>
      </w:r>
    </w:p>
    <w:p w:rsidR="00B7295A" w:rsidRDefault="00DD613B" w:rsidP="00B7295A">
      <w:pPr>
        <w:pStyle w:val="Bezmezertun"/>
        <w:rPr>
          <w:b w:val="0"/>
          <w:bCs w:val="0"/>
        </w:rPr>
      </w:pPr>
      <w:r w:rsidRPr="00D7597A">
        <w:rPr>
          <w:b w:val="0"/>
          <w:bCs w:val="0"/>
        </w:rPr>
        <w:t>Praha 5 se dlouhodobě potýká s nedostatkem parkovacích míst pro rezidenty městské části. Rozšíření zón placeného stání tak obyvatelům městské části Praha 5 pomůže vyřešit problém s pa</w:t>
      </w:r>
      <w:r w:rsidR="00187098">
        <w:rPr>
          <w:b w:val="0"/>
          <w:bCs w:val="0"/>
        </w:rPr>
        <w:t>rkujícími vozy z</w:t>
      </w:r>
      <w:r w:rsidRPr="00D7597A">
        <w:rPr>
          <w:b w:val="0"/>
          <w:bCs w:val="0"/>
        </w:rPr>
        <w:t> jiných městských částí metropole a vozů původem z přilehlých měst a obcí S</w:t>
      </w:r>
      <w:r w:rsidR="008D75D2">
        <w:rPr>
          <w:b w:val="0"/>
          <w:bCs w:val="0"/>
        </w:rPr>
        <w:t>tředočeského kraje. K rozšiřování ZPS</w:t>
      </w:r>
      <w:r w:rsidRPr="00D7597A">
        <w:rPr>
          <w:b w:val="0"/>
          <w:bCs w:val="0"/>
        </w:rPr>
        <w:t xml:space="preserve"> dochází na základě rozhodnutí Rady hl. M.</w:t>
      </w:r>
      <w:r w:rsidR="00B7295A">
        <w:rPr>
          <w:b w:val="0"/>
          <w:bCs w:val="0"/>
        </w:rPr>
        <w:t xml:space="preserve"> Prahy.</w:t>
      </w:r>
    </w:p>
    <w:p w:rsidR="00B7295A" w:rsidRDefault="00B7295A" w:rsidP="00B7295A">
      <w:pPr>
        <w:pStyle w:val="Bezmezertun"/>
        <w:rPr>
          <w:b w:val="0"/>
          <w:bCs w:val="0"/>
        </w:rPr>
      </w:pPr>
    </w:p>
    <w:p w:rsidR="00B7295A" w:rsidRPr="00B7295A" w:rsidRDefault="00A80CC7" w:rsidP="00B7295A">
      <w:pPr>
        <w:pStyle w:val="Bezmezertun"/>
        <w:rPr>
          <w:b w:val="0"/>
        </w:rPr>
      </w:pPr>
      <w:r w:rsidRPr="00B7295A">
        <w:rPr>
          <w:b w:val="0"/>
          <w:i/>
        </w:rPr>
        <w:t>„</w:t>
      </w:r>
      <w:r w:rsidR="00DE3424" w:rsidRPr="00B7295A">
        <w:rPr>
          <w:b w:val="0"/>
          <w:i/>
        </w:rPr>
        <w:t>Aktuální rozšíření zón placeného</w:t>
      </w:r>
      <w:r w:rsidR="00B971A3">
        <w:rPr>
          <w:b w:val="0"/>
          <w:i/>
        </w:rPr>
        <w:t xml:space="preserve"> stání</w:t>
      </w:r>
      <w:r w:rsidR="00DE3424" w:rsidRPr="00B7295A">
        <w:rPr>
          <w:b w:val="0"/>
          <w:i/>
        </w:rPr>
        <w:t xml:space="preserve"> pro Prahu 5 znamená radikální řešení katastrofického nedostatku parkovacích míst pro naše rezidenty. Jsem rád, že se nám podařilo s magistrátem nalézt společnou řeč </w:t>
      </w:r>
      <w:r w:rsidR="00B971A3">
        <w:rPr>
          <w:b w:val="0"/>
          <w:i/>
        </w:rPr>
        <w:t>na rozšíření zón placeného stání</w:t>
      </w:r>
      <w:r w:rsidR="00701F1D">
        <w:rPr>
          <w:b w:val="0"/>
          <w:i/>
        </w:rPr>
        <w:t xml:space="preserve">,“ </w:t>
      </w:r>
      <w:r w:rsidR="00701F1D">
        <w:rPr>
          <w:b w:val="0"/>
        </w:rPr>
        <w:t xml:space="preserve">říká předseda výboru dopravního městské části Praha 5 Jan Panenka a dodává: </w:t>
      </w:r>
      <w:r w:rsidR="00701F1D">
        <w:rPr>
          <w:b w:val="0"/>
          <w:i/>
        </w:rPr>
        <w:t>„Z</w:t>
      </w:r>
      <w:r w:rsidR="00B971A3">
        <w:rPr>
          <w:b w:val="0"/>
          <w:i/>
        </w:rPr>
        <w:t>óny placeného stání pro městskou část nepředstavují jen řešení parkování automobilů, ale též přínos do radniční kasy. Pro správu financí vybraných ze ZPS radnice Prahy 5 zřídila Fo</w:t>
      </w:r>
      <w:r w:rsidR="00E901BB">
        <w:rPr>
          <w:b w:val="0"/>
          <w:i/>
        </w:rPr>
        <w:t>nd rozvoje dopravy. Část prostředků</w:t>
      </w:r>
      <w:r w:rsidR="00B971A3">
        <w:rPr>
          <w:b w:val="0"/>
          <w:i/>
        </w:rPr>
        <w:t xml:space="preserve"> </w:t>
      </w:r>
      <w:r w:rsidR="00E901BB">
        <w:rPr>
          <w:b w:val="0"/>
          <w:i/>
        </w:rPr>
        <w:t xml:space="preserve">alokovaných </w:t>
      </w:r>
      <w:r w:rsidR="00B971A3">
        <w:rPr>
          <w:b w:val="0"/>
          <w:i/>
        </w:rPr>
        <w:t xml:space="preserve">v tomto fondu </w:t>
      </w:r>
      <w:r w:rsidR="00E901BB">
        <w:rPr>
          <w:b w:val="0"/>
          <w:i/>
        </w:rPr>
        <w:t>městská část v</w:t>
      </w:r>
      <w:r w:rsidR="00B971A3">
        <w:rPr>
          <w:b w:val="0"/>
          <w:i/>
        </w:rPr>
        <w:t xml:space="preserve">yužívá </w:t>
      </w:r>
      <w:r w:rsidR="00E901BB">
        <w:rPr>
          <w:b w:val="0"/>
          <w:i/>
        </w:rPr>
        <w:t>i k rozvoji parkovacích možností</w:t>
      </w:r>
      <w:r w:rsidR="00DE3424" w:rsidRPr="00B7295A">
        <w:rPr>
          <w:b w:val="0"/>
        </w:rPr>
        <w:t>.</w:t>
      </w:r>
    </w:p>
    <w:p w:rsidR="00B7295A" w:rsidRPr="00B7295A" w:rsidRDefault="00B7295A" w:rsidP="00B7295A">
      <w:pPr>
        <w:pStyle w:val="Bezmezertun"/>
        <w:rPr>
          <w:b w:val="0"/>
        </w:rPr>
      </w:pPr>
    </w:p>
    <w:p w:rsidR="00B7295A" w:rsidRDefault="00DE3424" w:rsidP="00B7295A">
      <w:pPr>
        <w:pStyle w:val="Bezmezertun"/>
        <w:rPr>
          <w:b w:val="0"/>
        </w:rPr>
      </w:pPr>
      <w:r w:rsidRPr="00B7295A">
        <w:rPr>
          <w:b w:val="0"/>
        </w:rPr>
        <w:t xml:space="preserve">Stejně jako ostatní městské </w:t>
      </w:r>
      <w:r w:rsidR="00D7597A" w:rsidRPr="00B7295A">
        <w:rPr>
          <w:b w:val="0"/>
        </w:rPr>
        <w:t>části, také Praha 5 se potýká z ned</w:t>
      </w:r>
      <w:r w:rsidR="006A141B">
        <w:rPr>
          <w:b w:val="0"/>
        </w:rPr>
        <w:t>ostatečnými parkovacími kapacitami</w:t>
      </w:r>
      <w:r w:rsidR="00D7597A" w:rsidRPr="00B7295A">
        <w:rPr>
          <w:b w:val="0"/>
        </w:rPr>
        <w:t xml:space="preserve"> od doby, kdy byly zóny placeného stání v Praze zavedeny v Praze 2 a 3. </w:t>
      </w:r>
      <w:r w:rsidR="00B7295A" w:rsidRPr="00B7295A">
        <w:rPr>
          <w:b w:val="0"/>
        </w:rPr>
        <w:t>Praha 5 zavedla parkovací zóny v roce 2016 na S</w:t>
      </w:r>
      <w:r w:rsidR="00FB1683">
        <w:rPr>
          <w:b w:val="0"/>
        </w:rPr>
        <w:t xml:space="preserve">míchově a postupně je rozšířila </w:t>
      </w:r>
      <w:r w:rsidR="00B7295A" w:rsidRPr="00B7295A">
        <w:rPr>
          <w:b w:val="0"/>
        </w:rPr>
        <w:t>do dalších oblastí. Nejprve se jednalo o oblast kolem ulice Plzeňské, jižně proti proudu Vltavy a v okolí Malvazinek.</w:t>
      </w:r>
    </w:p>
    <w:p w:rsidR="00B7295A" w:rsidRDefault="00B7295A" w:rsidP="00B7295A">
      <w:pPr>
        <w:pStyle w:val="Bezmezertun"/>
        <w:rPr>
          <w:b w:val="0"/>
        </w:rPr>
      </w:pPr>
    </w:p>
    <w:p w:rsidR="00B7295A" w:rsidRPr="00B7295A" w:rsidRDefault="00FB1683" w:rsidP="00B7295A">
      <w:pPr>
        <w:pStyle w:val="Bezmezertun"/>
        <w:rPr>
          <w:b w:val="0"/>
        </w:rPr>
      </w:pPr>
      <w:r>
        <w:rPr>
          <w:b w:val="0"/>
        </w:rPr>
        <w:t>Městská část Praha 5 si zadala analýzu</w:t>
      </w:r>
      <w:r w:rsidRPr="00B7295A">
        <w:rPr>
          <w:b w:val="0"/>
        </w:rPr>
        <w:t xml:space="preserve"> dopravy v klidu.  </w:t>
      </w:r>
      <w:r>
        <w:rPr>
          <w:b w:val="0"/>
        </w:rPr>
        <w:t>Vedle toho n</w:t>
      </w:r>
      <w:r w:rsidR="00D7597A" w:rsidRPr="00B7295A">
        <w:rPr>
          <w:b w:val="0"/>
        </w:rPr>
        <w:t>a vhodném rozmístění zón spolupracují městské části s</w:t>
      </w:r>
      <w:r w:rsidR="003A2391">
        <w:rPr>
          <w:b w:val="0"/>
        </w:rPr>
        <w:t xml:space="preserve"> projektantem a </w:t>
      </w:r>
      <w:r w:rsidR="00D7597A" w:rsidRPr="00B7295A">
        <w:rPr>
          <w:b w:val="0"/>
        </w:rPr>
        <w:t xml:space="preserve">Technickou správou komunikací. </w:t>
      </w:r>
    </w:p>
    <w:p w:rsidR="00B7295A" w:rsidRPr="00B7295A" w:rsidRDefault="00B7295A" w:rsidP="00B7295A">
      <w:pPr>
        <w:pStyle w:val="Bezmezertun"/>
        <w:rPr>
          <w:b w:val="0"/>
        </w:rPr>
      </w:pPr>
    </w:p>
    <w:p w:rsidR="00DD613B" w:rsidRPr="00222478" w:rsidRDefault="00D7597A" w:rsidP="00B7295A">
      <w:pPr>
        <w:pStyle w:val="Bezmezertun"/>
        <w:rPr>
          <w:b w:val="0"/>
          <w:i/>
          <w:iCs/>
        </w:rPr>
      </w:pPr>
      <w:r w:rsidRPr="00B7295A">
        <w:rPr>
          <w:b w:val="0"/>
          <w:i/>
          <w:iCs/>
        </w:rPr>
        <w:t>„</w:t>
      </w:r>
      <w:r w:rsidR="00701F1D">
        <w:rPr>
          <w:b w:val="0"/>
          <w:i/>
          <w:iCs/>
        </w:rPr>
        <w:t>N</w:t>
      </w:r>
      <w:r w:rsidRPr="00B7295A">
        <w:rPr>
          <w:b w:val="0"/>
          <w:i/>
          <w:iCs/>
        </w:rPr>
        <w:t xml:space="preserve">a podkladě </w:t>
      </w:r>
      <w:r w:rsidR="00701F1D">
        <w:rPr>
          <w:b w:val="0"/>
          <w:i/>
          <w:iCs/>
        </w:rPr>
        <w:t xml:space="preserve">zadané </w:t>
      </w:r>
      <w:r w:rsidRPr="00B7295A">
        <w:rPr>
          <w:b w:val="0"/>
          <w:i/>
          <w:iCs/>
        </w:rPr>
        <w:t>analý</w:t>
      </w:r>
      <w:r w:rsidR="00222478">
        <w:rPr>
          <w:b w:val="0"/>
          <w:i/>
          <w:iCs/>
        </w:rPr>
        <w:t>zy,</w:t>
      </w:r>
      <w:r w:rsidR="00701F1D">
        <w:rPr>
          <w:b w:val="0"/>
          <w:i/>
          <w:iCs/>
        </w:rPr>
        <w:t xml:space="preserve"> kterou si městská část</w:t>
      </w:r>
      <w:r w:rsidRPr="00B7295A">
        <w:rPr>
          <w:b w:val="0"/>
          <w:i/>
          <w:iCs/>
        </w:rPr>
        <w:t xml:space="preserve"> zadal</w:t>
      </w:r>
      <w:r w:rsidR="00701F1D">
        <w:rPr>
          <w:b w:val="0"/>
          <w:i/>
          <w:iCs/>
        </w:rPr>
        <w:t>a</w:t>
      </w:r>
      <w:r w:rsidRPr="00B7295A">
        <w:rPr>
          <w:b w:val="0"/>
          <w:i/>
          <w:iCs/>
        </w:rPr>
        <w:t xml:space="preserve">, budeme koncipovat další rozšiřování zón placeného </w:t>
      </w:r>
      <w:r w:rsidR="00701F1D">
        <w:rPr>
          <w:b w:val="0"/>
          <w:i/>
          <w:iCs/>
        </w:rPr>
        <w:t>stání v Praze 5.</w:t>
      </w:r>
      <w:r w:rsidRPr="00B7295A">
        <w:rPr>
          <w:b w:val="0"/>
          <w:i/>
          <w:iCs/>
        </w:rPr>
        <w:t xml:space="preserve"> Velmi rádi bych</w:t>
      </w:r>
      <w:r w:rsidR="00701F1D">
        <w:rPr>
          <w:b w:val="0"/>
          <w:i/>
          <w:iCs/>
        </w:rPr>
        <w:t xml:space="preserve">om během letošního roku zavedli </w:t>
      </w:r>
      <w:r w:rsidRPr="00B7295A">
        <w:rPr>
          <w:b w:val="0"/>
          <w:i/>
          <w:iCs/>
        </w:rPr>
        <w:t>z</w:t>
      </w:r>
      <w:r w:rsidR="00D963AE">
        <w:rPr>
          <w:b w:val="0"/>
          <w:i/>
          <w:iCs/>
        </w:rPr>
        <w:t>óny pro rezidenty na Barrandově a v </w:t>
      </w:r>
      <w:proofErr w:type="spellStart"/>
      <w:r w:rsidR="00D963AE">
        <w:rPr>
          <w:b w:val="0"/>
          <w:i/>
          <w:iCs/>
        </w:rPr>
        <w:t>Hlupočepech</w:t>
      </w:r>
      <w:proofErr w:type="spellEnd"/>
      <w:r w:rsidR="00D963AE">
        <w:rPr>
          <w:b w:val="0"/>
          <w:i/>
          <w:iCs/>
        </w:rPr>
        <w:t>,</w:t>
      </w:r>
      <w:r w:rsidRPr="00B7295A">
        <w:rPr>
          <w:b w:val="0"/>
          <w:i/>
          <w:iCs/>
        </w:rPr>
        <w:t xml:space="preserve">“ </w:t>
      </w:r>
      <w:r w:rsidRPr="00B7295A">
        <w:rPr>
          <w:b w:val="0"/>
          <w:iCs/>
        </w:rPr>
        <w:t xml:space="preserve">uzavírá Jan Panenka. </w:t>
      </w:r>
      <w:bookmarkStart w:id="0" w:name="_GoBack"/>
      <w:bookmarkEnd w:id="0"/>
    </w:p>
    <w:p w:rsidR="00DD613B" w:rsidRDefault="00DD613B">
      <w:pPr>
        <w:spacing w:after="160" w:line="360" w:lineRule="auto"/>
        <w:jc w:val="both"/>
        <w:rPr>
          <w:b/>
          <w:sz w:val="24"/>
          <w:szCs w:val="24"/>
        </w:rPr>
      </w:pPr>
    </w:p>
    <w:p w:rsidR="001F222B" w:rsidRPr="00493D8F" w:rsidRDefault="001F222B">
      <w:pPr>
        <w:spacing w:after="160" w:line="360" w:lineRule="auto"/>
        <w:jc w:val="both"/>
      </w:pPr>
    </w:p>
    <w:sectPr w:rsidR="001F222B" w:rsidRPr="00493D8F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E5" w:rsidRDefault="00D32EE5">
      <w:pPr>
        <w:spacing w:line="240" w:lineRule="auto"/>
      </w:pPr>
      <w:r>
        <w:separator/>
      </w:r>
    </w:p>
  </w:endnote>
  <w:endnote w:type="continuationSeparator" w:id="0">
    <w:p w:rsidR="00D32EE5" w:rsidRDefault="00D32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7F8" w:rsidRPr="008C39EE" w:rsidRDefault="00301B25" w:rsidP="007917F8">
    <w:pPr>
      <w:tabs>
        <w:tab w:val="left" w:pos="4423"/>
      </w:tabs>
      <w:spacing w:line="320" w:lineRule="auto"/>
      <w:jc w:val="right"/>
      <w:rPr>
        <w:b/>
        <w:sz w:val="16"/>
        <w:szCs w:val="16"/>
      </w:rPr>
    </w:pPr>
    <w:r w:rsidRPr="00FB7211">
      <w:rPr>
        <w:sz w:val="16"/>
        <w:szCs w:val="16"/>
      </w:rPr>
      <w:t xml:space="preserve"> </w:t>
    </w:r>
    <w:r w:rsidR="007917F8" w:rsidRPr="008C39EE">
      <w:rPr>
        <w:b/>
        <w:sz w:val="16"/>
        <w:szCs w:val="16"/>
      </w:rPr>
      <w:t>Mgr. Tomáš Kopečný</w:t>
    </w:r>
  </w:p>
  <w:p w:rsidR="007917F8" w:rsidRPr="008C39EE" w:rsidRDefault="007917F8" w:rsidP="007917F8">
    <w:pPr>
      <w:tabs>
        <w:tab w:val="center" w:pos="4536"/>
        <w:tab w:val="right" w:pos="9072"/>
      </w:tabs>
      <w:spacing w:line="320" w:lineRule="auto"/>
      <w:jc w:val="right"/>
      <w:rPr>
        <w:sz w:val="16"/>
        <w:szCs w:val="16"/>
      </w:rPr>
    </w:pPr>
    <w:r w:rsidRPr="008C39EE">
      <w:rPr>
        <w:sz w:val="16"/>
        <w:szCs w:val="16"/>
      </w:rPr>
      <w:t>Oddělení PR a komunikace</w:t>
    </w:r>
  </w:p>
  <w:p w:rsidR="007917F8" w:rsidRPr="008C39EE" w:rsidRDefault="007917F8" w:rsidP="007917F8">
    <w:pPr>
      <w:spacing w:line="320" w:lineRule="auto"/>
      <w:jc w:val="right"/>
      <w:rPr>
        <w:sz w:val="16"/>
        <w:szCs w:val="16"/>
      </w:rPr>
    </w:pPr>
    <w:r w:rsidRPr="008C39EE">
      <w:rPr>
        <w:sz w:val="16"/>
        <w:szCs w:val="16"/>
      </w:rPr>
      <w:t>t: +420 603 238 221</w:t>
    </w:r>
  </w:p>
  <w:p w:rsidR="00D04D7C" w:rsidRPr="00FB7211" w:rsidRDefault="007917F8" w:rsidP="007917F8">
    <w:pPr>
      <w:spacing w:line="320" w:lineRule="auto"/>
      <w:jc w:val="right"/>
    </w:pPr>
    <w:r w:rsidRPr="008C39EE">
      <w:rPr>
        <w:sz w:val="16"/>
        <w:szCs w:val="16"/>
      </w:rPr>
      <w:t xml:space="preserve">e: </w:t>
    </w:r>
    <w:hyperlink r:id="rId1">
      <w:r w:rsidRPr="008C39EE">
        <w:rPr>
          <w:sz w:val="16"/>
          <w:szCs w:val="16"/>
          <w:u w:val="single"/>
        </w:rPr>
        <w:t>tomas.kopecny@praha5.cz</w:t>
      </w:r>
    </w:hyperlink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E5" w:rsidRDefault="00D32EE5">
      <w:pPr>
        <w:spacing w:line="240" w:lineRule="auto"/>
      </w:pPr>
      <w:r>
        <w:separator/>
      </w:r>
    </w:p>
  </w:footnote>
  <w:footnote w:type="continuationSeparator" w:id="0">
    <w:p w:rsidR="00D32EE5" w:rsidRDefault="00D32E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9367E"/>
    <w:rsid w:val="000B3A58"/>
    <w:rsid w:val="000B3A6C"/>
    <w:rsid w:val="000E3C74"/>
    <w:rsid w:val="000F0318"/>
    <w:rsid w:val="000F5B0F"/>
    <w:rsid w:val="00101E61"/>
    <w:rsid w:val="00112178"/>
    <w:rsid w:val="00131C83"/>
    <w:rsid w:val="0016752F"/>
    <w:rsid w:val="00187098"/>
    <w:rsid w:val="001E6584"/>
    <w:rsid w:val="001F222B"/>
    <w:rsid w:val="0020267E"/>
    <w:rsid w:val="00202E6F"/>
    <w:rsid w:val="00222478"/>
    <w:rsid w:val="002438D6"/>
    <w:rsid w:val="002C0192"/>
    <w:rsid w:val="002C5E67"/>
    <w:rsid w:val="002D65B3"/>
    <w:rsid w:val="00301B25"/>
    <w:rsid w:val="00311620"/>
    <w:rsid w:val="00341CC8"/>
    <w:rsid w:val="003A2391"/>
    <w:rsid w:val="003B514A"/>
    <w:rsid w:val="003B6779"/>
    <w:rsid w:val="00405801"/>
    <w:rsid w:val="004231F4"/>
    <w:rsid w:val="00451CB3"/>
    <w:rsid w:val="00481B13"/>
    <w:rsid w:val="00493D8F"/>
    <w:rsid w:val="0049457E"/>
    <w:rsid w:val="00497E2B"/>
    <w:rsid w:val="004B4C8D"/>
    <w:rsid w:val="004E23EA"/>
    <w:rsid w:val="004F504D"/>
    <w:rsid w:val="00536418"/>
    <w:rsid w:val="00564C9F"/>
    <w:rsid w:val="005A23D6"/>
    <w:rsid w:val="005A2603"/>
    <w:rsid w:val="005D767E"/>
    <w:rsid w:val="005E2FF9"/>
    <w:rsid w:val="005F11A9"/>
    <w:rsid w:val="0067571E"/>
    <w:rsid w:val="006A141B"/>
    <w:rsid w:val="006D43FB"/>
    <w:rsid w:val="006F282F"/>
    <w:rsid w:val="006F682B"/>
    <w:rsid w:val="00701F1D"/>
    <w:rsid w:val="007917F8"/>
    <w:rsid w:val="007A3AE7"/>
    <w:rsid w:val="007C40D8"/>
    <w:rsid w:val="007E3E22"/>
    <w:rsid w:val="00820579"/>
    <w:rsid w:val="00837BF0"/>
    <w:rsid w:val="00884CAF"/>
    <w:rsid w:val="00896ACA"/>
    <w:rsid w:val="008C39EE"/>
    <w:rsid w:val="008C72E3"/>
    <w:rsid w:val="008D75D2"/>
    <w:rsid w:val="00943C06"/>
    <w:rsid w:val="009D3EE3"/>
    <w:rsid w:val="009D43A0"/>
    <w:rsid w:val="00A80CC7"/>
    <w:rsid w:val="00AF0DA9"/>
    <w:rsid w:val="00B0602B"/>
    <w:rsid w:val="00B16315"/>
    <w:rsid w:val="00B361FA"/>
    <w:rsid w:val="00B7295A"/>
    <w:rsid w:val="00B971A3"/>
    <w:rsid w:val="00C05E19"/>
    <w:rsid w:val="00C3543D"/>
    <w:rsid w:val="00C466C9"/>
    <w:rsid w:val="00C971BE"/>
    <w:rsid w:val="00CB6215"/>
    <w:rsid w:val="00CE20BD"/>
    <w:rsid w:val="00CE6647"/>
    <w:rsid w:val="00D04D7C"/>
    <w:rsid w:val="00D32EE5"/>
    <w:rsid w:val="00D574FC"/>
    <w:rsid w:val="00D666DF"/>
    <w:rsid w:val="00D7597A"/>
    <w:rsid w:val="00D963AE"/>
    <w:rsid w:val="00D9792D"/>
    <w:rsid w:val="00DB1F56"/>
    <w:rsid w:val="00DD613B"/>
    <w:rsid w:val="00DE3424"/>
    <w:rsid w:val="00DF7E7C"/>
    <w:rsid w:val="00E23B58"/>
    <w:rsid w:val="00E60053"/>
    <w:rsid w:val="00E901BB"/>
    <w:rsid w:val="00EB2559"/>
    <w:rsid w:val="00ED4B72"/>
    <w:rsid w:val="00F268B6"/>
    <w:rsid w:val="00F745A5"/>
    <w:rsid w:val="00FB1683"/>
    <w:rsid w:val="00FB7211"/>
    <w:rsid w:val="00FD4B04"/>
    <w:rsid w:val="00FE1A18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character" w:customStyle="1" w:styleId="BezmezertunChar">
    <w:name w:val="Bez mezer tučně Char"/>
    <w:basedOn w:val="Standardnpsmoodstavce"/>
    <w:link w:val="Bezmezertun"/>
    <w:uiPriority w:val="1"/>
    <w:locked/>
    <w:rsid w:val="00DD613B"/>
    <w:rPr>
      <w:b/>
      <w:bCs/>
    </w:rPr>
  </w:style>
  <w:style w:type="paragraph" w:customStyle="1" w:styleId="Bezmezertun">
    <w:name w:val="Bez mezer tučně"/>
    <w:basedOn w:val="Normln"/>
    <w:link w:val="BezmezertunChar"/>
    <w:uiPriority w:val="1"/>
    <w:rsid w:val="00DD613B"/>
    <w:pPr>
      <w:spacing w:line="320" w:lineRule="exact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939D-A394-4653-BCAF-4060555E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20</cp:revision>
  <dcterms:created xsi:type="dcterms:W3CDTF">2021-01-05T09:46:00Z</dcterms:created>
  <dcterms:modified xsi:type="dcterms:W3CDTF">2021-01-06T14:45:00Z</dcterms:modified>
</cp:coreProperties>
</file>