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169" w:rsidRDefault="00752E64" w:rsidP="00752E6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2E64">
        <w:rPr>
          <w:rFonts w:ascii="Times New Roman" w:hAnsi="Times New Roman" w:cs="Times New Roman"/>
          <w:b/>
          <w:sz w:val="36"/>
          <w:szCs w:val="36"/>
        </w:rPr>
        <w:t>Informace ke zvláštním odměnám členů OVK</w:t>
      </w:r>
    </w:p>
    <w:p w:rsidR="00854F2D" w:rsidRPr="00854F2D" w:rsidRDefault="00854F2D" w:rsidP="00854F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úprava: ustanovení </w:t>
      </w:r>
      <w:r w:rsidRPr="00854F2D">
        <w:rPr>
          <w:rFonts w:ascii="Times New Roman" w:hAnsi="Times New Roman" w:cs="Times New Roman"/>
          <w:i/>
          <w:sz w:val="24"/>
          <w:szCs w:val="24"/>
        </w:rPr>
        <w:t>§ 12 vyhlášky č. 233/2000 Sb., o provedení některých ustanovení zákona č. 247/1995 Sb., o volbách do Parlamentu České republiky a o změně a doplnění některých dalších zákonů, ve znění zákona č. 212/1996 Sb., nálezu Ústavního soudu uveřejněného pod č. 243/1999 Sb. a zákona č. 204/2000 Sb., ve znění pozdějších předpisů</w:t>
      </w:r>
    </w:p>
    <w:p w:rsidR="00854F2D" w:rsidRPr="00854F2D" w:rsidRDefault="00854F2D" w:rsidP="00854F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54F2D" w:rsidRDefault="00854F2D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4D20">
        <w:rPr>
          <w:rFonts w:ascii="Times New Roman" w:hAnsi="Times New Roman" w:cs="Times New Roman"/>
          <w:b/>
          <w:sz w:val="24"/>
          <w:szCs w:val="24"/>
        </w:rPr>
        <w:t>Výši zvláštní odměny</w:t>
      </w:r>
      <w:r w:rsidRPr="00854F2D">
        <w:rPr>
          <w:rFonts w:ascii="Times New Roman" w:hAnsi="Times New Roman" w:cs="Times New Roman"/>
          <w:sz w:val="24"/>
          <w:szCs w:val="24"/>
        </w:rPr>
        <w:t xml:space="preserve"> za výkon funkce člena okrskové volební komise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náleží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54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D20" w:rsidRPr="00854F2D" w:rsidRDefault="00774D20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4F2D" w:rsidRPr="00854F2D" w:rsidRDefault="00854F2D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− členovi okrskové volební komise zvláštní odměna ve výši 1 800 Kč,</w:t>
      </w:r>
    </w:p>
    <w:p w:rsidR="00854F2D" w:rsidRPr="00854F2D" w:rsidRDefault="00854F2D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 xml:space="preserve">− místopředsedovi a zapisovateli okrskové volební komise zvláštní odměna ve výši </w:t>
      </w:r>
    </w:p>
    <w:p w:rsidR="00854F2D" w:rsidRPr="00854F2D" w:rsidRDefault="00854F2D" w:rsidP="00854F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2 100 Kč a</w:t>
      </w:r>
    </w:p>
    <w:p w:rsidR="00854F2D" w:rsidRDefault="00854F2D" w:rsidP="00774D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− předsedovi okrskové volební komise zvláštní odměna ve výši 2 200 Kč.</w:t>
      </w:r>
    </w:p>
    <w:p w:rsidR="00774D20" w:rsidRDefault="00774D20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2D" w:rsidRDefault="00854F2D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 xml:space="preserve">V případě konání </w:t>
      </w:r>
      <w:r w:rsidRPr="00854F2D">
        <w:rPr>
          <w:rFonts w:ascii="Times New Roman" w:hAnsi="Times New Roman" w:cs="Times New Roman"/>
          <w:b/>
          <w:sz w:val="24"/>
          <w:szCs w:val="24"/>
        </w:rPr>
        <w:t>dalšího kola senátních voleb</w:t>
      </w:r>
      <w:r w:rsidRPr="00854F2D">
        <w:rPr>
          <w:rFonts w:ascii="Times New Roman" w:hAnsi="Times New Roman" w:cs="Times New Roman"/>
          <w:sz w:val="24"/>
          <w:szCs w:val="24"/>
        </w:rPr>
        <w:t xml:space="preserve"> se zvyšuje odměna o dalších 700 Kč pro řadové členy, resp. o 1 000 Kč pro zapisovatele</w:t>
      </w:r>
      <w:r>
        <w:rPr>
          <w:rFonts w:ascii="Times New Roman" w:hAnsi="Times New Roman" w:cs="Times New Roman"/>
          <w:sz w:val="24"/>
          <w:szCs w:val="24"/>
        </w:rPr>
        <w:t xml:space="preserve">, místopředsedu 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předsedu za předpokladu účasti na </w:t>
      </w:r>
      <w:r w:rsidRPr="00854F2D">
        <w:rPr>
          <w:rFonts w:ascii="Times New Roman" w:hAnsi="Times New Roman" w:cs="Times New Roman"/>
          <w:sz w:val="24"/>
          <w:szCs w:val="24"/>
        </w:rPr>
        <w:t>všech zasedání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854F2D">
        <w:rPr>
          <w:rFonts w:ascii="Times New Roman" w:hAnsi="Times New Roman" w:cs="Times New Roman"/>
          <w:sz w:val="24"/>
          <w:szCs w:val="24"/>
        </w:rPr>
        <w:t>okrskové volební komise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4F2D" w:rsidRPr="00854F2D" w:rsidRDefault="00854F2D" w:rsidP="00854F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F2D" w:rsidRPr="00774D20" w:rsidRDefault="00854F2D" w:rsidP="00854F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D20">
        <w:rPr>
          <w:rFonts w:ascii="Times New Roman" w:hAnsi="Times New Roman" w:cs="Times New Roman"/>
          <w:b/>
          <w:sz w:val="24"/>
          <w:szCs w:val="24"/>
        </w:rPr>
        <w:t>Krácení zvláštní odměny</w:t>
      </w:r>
    </w:p>
    <w:p w:rsidR="00854F2D" w:rsidRPr="00854F2D" w:rsidRDefault="00854F2D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Podle příslušných ustanovení volebních vyhlášek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platí, že v případě, kdy se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člen okrskové volební komise všech jednání okrskové volební komise nezúčastňuje,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obecní úřad celkovou výši odměny poměrně krátí, a to podle evidence o jeho účasti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na jednáních okrskové volební komise. Takovýto postup se uplatní mj. i v případě,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kdy se člen okrskové volební komise neúčastní třeba jen prvního jednání okrskové volební komise, kde dochází ke složení slibu a k losování předsedy a místopředsedy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okrskové volební komise. Důvody neúčasti přitom nejsou rozhodné, ani to, zda účast je omluvená či neomluvená.</w:t>
      </w:r>
    </w:p>
    <w:p w:rsidR="00774D20" w:rsidRDefault="00774D20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F2D" w:rsidRDefault="00854F2D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2D">
        <w:rPr>
          <w:rFonts w:ascii="Times New Roman" w:hAnsi="Times New Roman" w:cs="Times New Roman"/>
          <w:sz w:val="24"/>
          <w:szCs w:val="24"/>
        </w:rPr>
        <w:t>V případě dvoukolových voleb, kdy se zvláštní odměna členům okrskové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volební komise navyšuje o dalších 700 Kč, resp. 1 000 Kč, není možné tento příplatek vnímat odděleně a chápat ho jako samostatnou část odměny pouze za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>druhé kolo voleb. Stejně jako první a druhé kolo tvoří v celku jedny volby, je příplatek 700 Kč, resp. 1 000 Kč za druhé kolo pouze součástí celkové odměny za jedny dvoukolové volby. Z uvedeného vyplývá, že pokud by se některý člen okrskové volební komise účastnil pouze druhého kola voleb do Senátu, neznamená to, že by mu náležela pouze částka 700 Kč, resp. 1 000 Kč, ale poměrná část z celé odměny</w:t>
      </w:r>
      <w:r w:rsidR="00774D20">
        <w:rPr>
          <w:rFonts w:ascii="Times New Roman" w:hAnsi="Times New Roman" w:cs="Times New Roman"/>
          <w:sz w:val="24"/>
          <w:szCs w:val="24"/>
        </w:rPr>
        <w:t xml:space="preserve"> </w:t>
      </w:r>
      <w:r w:rsidRPr="00854F2D">
        <w:rPr>
          <w:rFonts w:ascii="Times New Roman" w:hAnsi="Times New Roman" w:cs="Times New Roman"/>
          <w:sz w:val="24"/>
          <w:szCs w:val="24"/>
        </w:rPr>
        <w:t xml:space="preserve">podle času stráveného výkonem funkce v okrskové volební komisi, např. jedna </w:t>
      </w:r>
      <w:r w:rsidR="00774D20">
        <w:rPr>
          <w:rFonts w:ascii="Times New Roman" w:hAnsi="Times New Roman" w:cs="Times New Roman"/>
          <w:sz w:val="24"/>
          <w:szCs w:val="24"/>
        </w:rPr>
        <w:t>t</w:t>
      </w:r>
      <w:r w:rsidRPr="00854F2D">
        <w:rPr>
          <w:rFonts w:ascii="Times New Roman" w:hAnsi="Times New Roman" w:cs="Times New Roman"/>
          <w:sz w:val="24"/>
          <w:szCs w:val="24"/>
        </w:rPr>
        <w:t>řetina</w:t>
      </w:r>
      <w:r w:rsidR="00774D20">
        <w:rPr>
          <w:rFonts w:ascii="Times New Roman" w:hAnsi="Times New Roman" w:cs="Times New Roman"/>
          <w:sz w:val="24"/>
          <w:szCs w:val="24"/>
        </w:rPr>
        <w:t>.</w:t>
      </w:r>
    </w:p>
    <w:p w:rsidR="00774D20" w:rsidRDefault="00774D20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84" w:rsidRDefault="00774D20" w:rsidP="00774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stanovisko naleznete na </w:t>
      </w:r>
      <w:hyperlink r:id="rId6" w:history="1">
        <w:r w:rsidRPr="00C111F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https://www.mvcr.cz/clanek/stanoviska-ministerstva-vnitra-k-otazkam-voleb-946485.aspx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584" w:rsidRPr="00712584" w:rsidRDefault="00712584" w:rsidP="00712584">
      <w:pPr>
        <w:rPr>
          <w:rFonts w:ascii="Times New Roman" w:hAnsi="Times New Roman" w:cs="Times New Roman"/>
          <w:sz w:val="24"/>
          <w:szCs w:val="24"/>
        </w:rPr>
      </w:pPr>
    </w:p>
    <w:p w:rsidR="00712584" w:rsidRPr="00712584" w:rsidRDefault="00712584" w:rsidP="00712584">
      <w:pPr>
        <w:rPr>
          <w:rFonts w:ascii="Times New Roman" w:hAnsi="Times New Roman" w:cs="Times New Roman"/>
          <w:sz w:val="24"/>
          <w:szCs w:val="24"/>
        </w:rPr>
      </w:pPr>
    </w:p>
    <w:p w:rsidR="00712584" w:rsidRPr="00712584" w:rsidRDefault="00712584" w:rsidP="00712584">
      <w:pPr>
        <w:rPr>
          <w:rFonts w:ascii="Times New Roman" w:hAnsi="Times New Roman" w:cs="Times New Roman"/>
          <w:sz w:val="24"/>
          <w:szCs w:val="24"/>
        </w:rPr>
      </w:pPr>
    </w:p>
    <w:p w:rsidR="00712584" w:rsidRPr="00712584" w:rsidRDefault="00712584" w:rsidP="00712584">
      <w:pPr>
        <w:rPr>
          <w:rFonts w:ascii="Times New Roman" w:hAnsi="Times New Roman" w:cs="Times New Roman"/>
          <w:sz w:val="24"/>
          <w:szCs w:val="24"/>
        </w:rPr>
      </w:pPr>
    </w:p>
    <w:p w:rsidR="00774D20" w:rsidRPr="00712584" w:rsidRDefault="00D35C88" w:rsidP="00712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Zpracoval: dne 28</w:t>
      </w:r>
      <w:r w:rsidR="00712584">
        <w:rPr>
          <w:rFonts w:ascii="Times New Roman" w:hAnsi="Times New Roman" w:cs="Times New Roman"/>
          <w:sz w:val="24"/>
          <w:szCs w:val="24"/>
        </w:rPr>
        <w:t>.5.2020, Antonín Kufa, oddělení osobních dokladů a evidence obyvatel</w:t>
      </w:r>
    </w:p>
    <w:sectPr w:rsidR="00774D20" w:rsidRPr="00712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691" w:rsidRDefault="006F3691" w:rsidP="00712584">
      <w:pPr>
        <w:spacing w:after="0" w:line="240" w:lineRule="auto"/>
      </w:pPr>
      <w:r>
        <w:separator/>
      </w:r>
    </w:p>
  </w:endnote>
  <w:endnote w:type="continuationSeparator" w:id="0">
    <w:p w:rsidR="006F3691" w:rsidRDefault="006F3691" w:rsidP="00712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691" w:rsidRDefault="006F3691" w:rsidP="00712584">
      <w:pPr>
        <w:spacing w:after="0" w:line="240" w:lineRule="auto"/>
      </w:pPr>
      <w:r>
        <w:separator/>
      </w:r>
    </w:p>
  </w:footnote>
  <w:footnote w:type="continuationSeparator" w:id="0">
    <w:p w:rsidR="006F3691" w:rsidRDefault="006F3691" w:rsidP="00712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21"/>
    <w:rsid w:val="0011745F"/>
    <w:rsid w:val="00544169"/>
    <w:rsid w:val="005B673A"/>
    <w:rsid w:val="006F3691"/>
    <w:rsid w:val="00712584"/>
    <w:rsid w:val="00752E64"/>
    <w:rsid w:val="00774D20"/>
    <w:rsid w:val="00854F2D"/>
    <w:rsid w:val="00863621"/>
    <w:rsid w:val="00C1302C"/>
    <w:rsid w:val="00D3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ED292-9E10-456A-8C98-63349D40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74D2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1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12584"/>
  </w:style>
  <w:style w:type="paragraph" w:styleId="Zpat">
    <w:name w:val="footer"/>
    <w:basedOn w:val="Normln"/>
    <w:link w:val="ZpatChar"/>
    <w:uiPriority w:val="99"/>
    <w:unhideWhenUsed/>
    <w:rsid w:val="00712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vcr.cz/clanek/stanoviska-ministerstva-vnitra-k-otazkam-voleb-946485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Toník</dc:creator>
  <cp:keywords/>
  <dc:description/>
  <cp:lastModifiedBy>Kufa Antonín</cp:lastModifiedBy>
  <cp:revision>6</cp:revision>
  <dcterms:created xsi:type="dcterms:W3CDTF">2020-05-27T17:40:00Z</dcterms:created>
  <dcterms:modified xsi:type="dcterms:W3CDTF">2020-05-29T08:42:00Z</dcterms:modified>
</cp:coreProperties>
</file>