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428" w:rsidRDefault="00045428" w:rsidP="00752E64">
      <w:pPr>
        <w:jc w:val="center"/>
        <w:rPr>
          <w:rFonts w:ascii="Times New Roman" w:hAnsi="Times New Roman" w:cs="Times New Roman"/>
          <w:b/>
          <w:sz w:val="36"/>
          <w:szCs w:val="36"/>
        </w:rPr>
      </w:pPr>
      <w:r w:rsidRPr="00045428">
        <w:rPr>
          <w:rFonts w:ascii="Times New Roman" w:hAnsi="Times New Roman" w:cs="Times New Roman"/>
          <w:b/>
          <w:sz w:val="36"/>
          <w:szCs w:val="36"/>
        </w:rPr>
        <w:t xml:space="preserve">Informace pro zmocněnce, </w:t>
      </w:r>
      <w:r>
        <w:rPr>
          <w:rFonts w:ascii="Times New Roman" w:hAnsi="Times New Roman" w:cs="Times New Roman"/>
          <w:b/>
          <w:sz w:val="36"/>
          <w:szCs w:val="36"/>
        </w:rPr>
        <w:t xml:space="preserve">samostatné kandidáty </w:t>
      </w:r>
    </w:p>
    <w:p w:rsidR="00544169" w:rsidRDefault="00045428" w:rsidP="00752E64">
      <w:pPr>
        <w:jc w:val="center"/>
        <w:rPr>
          <w:rFonts w:ascii="Times New Roman" w:hAnsi="Times New Roman" w:cs="Times New Roman"/>
          <w:b/>
          <w:sz w:val="32"/>
          <w:szCs w:val="32"/>
        </w:rPr>
      </w:pPr>
      <w:r>
        <w:rPr>
          <w:rFonts w:ascii="Times New Roman" w:hAnsi="Times New Roman" w:cs="Times New Roman"/>
          <w:b/>
          <w:sz w:val="36"/>
          <w:szCs w:val="36"/>
        </w:rPr>
        <w:t xml:space="preserve">- </w:t>
      </w:r>
      <w:r w:rsidRPr="00045428">
        <w:rPr>
          <w:rFonts w:ascii="Times New Roman" w:hAnsi="Times New Roman" w:cs="Times New Roman"/>
          <w:b/>
          <w:sz w:val="32"/>
          <w:szCs w:val="32"/>
        </w:rPr>
        <w:t xml:space="preserve">náležitosti </w:t>
      </w:r>
      <w:r w:rsidR="00E874A8">
        <w:rPr>
          <w:rFonts w:ascii="Times New Roman" w:hAnsi="Times New Roman" w:cs="Times New Roman"/>
          <w:b/>
          <w:sz w:val="32"/>
          <w:szCs w:val="32"/>
        </w:rPr>
        <w:t>přihlášky k registraci</w:t>
      </w:r>
      <w:r w:rsidRPr="00045428">
        <w:rPr>
          <w:rFonts w:ascii="Times New Roman" w:hAnsi="Times New Roman" w:cs="Times New Roman"/>
          <w:b/>
          <w:sz w:val="32"/>
          <w:szCs w:val="32"/>
        </w:rPr>
        <w:t>, kauce, zvláštní účet</w:t>
      </w:r>
      <w:r w:rsidR="000B1213">
        <w:rPr>
          <w:rFonts w:ascii="Times New Roman" w:hAnsi="Times New Roman" w:cs="Times New Roman"/>
          <w:b/>
          <w:sz w:val="32"/>
          <w:szCs w:val="32"/>
        </w:rPr>
        <w:t>, volební účet a dal.</w:t>
      </w:r>
    </w:p>
    <w:p w:rsidR="00045428" w:rsidRPr="00045428" w:rsidRDefault="00045428" w:rsidP="00045428">
      <w:pPr>
        <w:jc w:val="both"/>
        <w:rPr>
          <w:rFonts w:ascii="Times New Roman" w:hAnsi="Times New Roman" w:cs="Times New Roman"/>
          <w:color w:val="4F4F4F"/>
          <w:sz w:val="24"/>
          <w:szCs w:val="24"/>
          <w:shd w:val="clear" w:color="auto" w:fill="FFFFFF"/>
        </w:rPr>
      </w:pPr>
      <w:bookmarkStart w:id="0" w:name="Kdooprav"/>
      <w:bookmarkEnd w:id="0"/>
      <w:r w:rsidRPr="00045428">
        <w:rPr>
          <w:rStyle w:val="Zdraznn"/>
          <w:rFonts w:ascii="Times New Roman" w:hAnsi="Times New Roman" w:cs="Times New Roman"/>
          <w:b/>
          <w:bCs/>
          <w:color w:val="4F4F4F"/>
          <w:sz w:val="24"/>
          <w:szCs w:val="24"/>
          <w:highlight w:val="yellow"/>
        </w:rPr>
        <w:t>Kdo je oprávněn podávat přihlášku k registraci?</w:t>
      </w:r>
      <w:r w:rsidRPr="00045428">
        <w:rPr>
          <w:rFonts w:ascii="Times New Roman" w:hAnsi="Times New Roman" w:cs="Times New Roman"/>
          <w:color w:val="4F4F4F"/>
          <w:sz w:val="24"/>
          <w:szCs w:val="24"/>
          <w:shd w:val="clear" w:color="auto" w:fill="FFFFFF"/>
        </w:rPr>
        <w:t>  </w:t>
      </w:r>
    </w:p>
    <w:p w:rsidR="00045428" w:rsidRPr="001E7C6E" w:rsidRDefault="00045428" w:rsidP="00045428">
      <w:pPr>
        <w:jc w:val="both"/>
        <w:rPr>
          <w:rFonts w:ascii="Times New Roman" w:hAnsi="Times New Roman" w:cs="Times New Roman"/>
          <w:sz w:val="24"/>
          <w:szCs w:val="24"/>
          <w:shd w:val="clear" w:color="auto" w:fill="FFFFFF"/>
        </w:rPr>
      </w:pPr>
      <w:r w:rsidRPr="001E7C6E">
        <w:rPr>
          <w:rStyle w:val="Siln"/>
          <w:rFonts w:ascii="Times New Roman" w:hAnsi="Times New Roman" w:cs="Times New Roman"/>
          <w:b w:val="0"/>
          <w:sz w:val="24"/>
          <w:szCs w:val="24"/>
        </w:rPr>
        <w:t>Zmocněnec</w:t>
      </w:r>
      <w:r w:rsidRPr="001E7C6E">
        <w:rPr>
          <w:rStyle w:val="Siln"/>
          <w:rFonts w:ascii="Times New Roman" w:hAnsi="Times New Roman" w:cs="Times New Roman"/>
          <w:sz w:val="24"/>
          <w:szCs w:val="24"/>
        </w:rPr>
        <w:t xml:space="preserve"> politické strany a politická hnutí, které jsou registrované na Ministerstvu vnitra</w:t>
      </w:r>
      <w:r w:rsidRPr="001E7C6E">
        <w:rPr>
          <w:rFonts w:ascii="Times New Roman" w:hAnsi="Times New Roman" w:cs="Times New Roman"/>
          <w:sz w:val="24"/>
          <w:szCs w:val="24"/>
          <w:shd w:val="clear" w:color="auto" w:fill="FFFFFF"/>
        </w:rPr>
        <w:t>, jejichž činnost nebyla pozastavena,</w:t>
      </w:r>
      <w:r w:rsidRPr="001E7C6E">
        <w:rPr>
          <w:rStyle w:val="Siln"/>
          <w:rFonts w:ascii="Times New Roman" w:hAnsi="Times New Roman" w:cs="Times New Roman"/>
          <w:sz w:val="24"/>
          <w:szCs w:val="24"/>
        </w:rPr>
        <w:t xml:space="preserve"> jejich koalice, a nezávislý kandidát</w:t>
      </w:r>
      <w:r w:rsidRPr="001E7C6E">
        <w:rPr>
          <w:rFonts w:ascii="Times New Roman" w:hAnsi="Times New Roman" w:cs="Times New Roman"/>
          <w:sz w:val="24"/>
          <w:szCs w:val="24"/>
          <w:shd w:val="clear" w:color="auto" w:fill="FFFFFF"/>
        </w:rPr>
        <w:t>, který podává přihlášku k registraci sám.</w:t>
      </w:r>
    </w:p>
    <w:p w:rsidR="00045428" w:rsidRPr="001E7C6E" w:rsidRDefault="00045428" w:rsidP="00121307">
      <w:pPr>
        <w:pStyle w:val="Normlnweb"/>
        <w:spacing w:before="0" w:beforeAutospacing="0" w:after="0" w:afterAutospacing="0"/>
        <w:jc w:val="both"/>
      </w:pPr>
      <w:r w:rsidRPr="001E7C6E">
        <w:t>Každá politická strana, politické hnutí a koalice může podat samostatně, nebo jako součást koalice, pouze jednu přihlášku k registraci v každém volebním obvodu. Každá politická strana a politické hnutí může být členem pouze jedné koalice v daném volebním obvodu.</w:t>
      </w:r>
    </w:p>
    <w:p w:rsidR="00121307" w:rsidRPr="001E7C6E" w:rsidRDefault="00121307" w:rsidP="00121307">
      <w:pPr>
        <w:pStyle w:val="Normlnweb"/>
        <w:spacing w:before="0" w:beforeAutospacing="0" w:after="0" w:afterAutospacing="0"/>
        <w:jc w:val="both"/>
      </w:pPr>
    </w:p>
    <w:p w:rsidR="00045428" w:rsidRPr="001E7C6E" w:rsidRDefault="00045428" w:rsidP="00121307">
      <w:pPr>
        <w:pStyle w:val="Normlnweb"/>
        <w:spacing w:before="0" w:beforeAutospacing="0" w:after="0" w:afterAutospacing="0"/>
        <w:jc w:val="both"/>
      </w:pPr>
      <w:r w:rsidRPr="001E7C6E">
        <w:t>Za přihlášku k registraci podanou koalicí se považuje ta, kterou všechny společně kandidující politické strany a politická hnutí jednoznačně na přihlášce k registraci jako koaliční označí, uvedou, kdo je členem koalice, a stanoví její název. Pokud politická strana nebo politické hnutí přihlásí kandidáta v rámci této koalice pro 1 volební obvod, může v dalších obvodech přihlásit jiného kandidáta samostatně nebo jako součást jiné koalice.</w:t>
      </w:r>
    </w:p>
    <w:p w:rsidR="00121307" w:rsidRPr="001E7C6E" w:rsidRDefault="00121307" w:rsidP="00121307">
      <w:pPr>
        <w:pStyle w:val="Normlnweb"/>
        <w:spacing w:before="0" w:beforeAutospacing="0" w:after="0" w:afterAutospacing="0"/>
        <w:jc w:val="both"/>
      </w:pPr>
    </w:p>
    <w:p w:rsidR="00045428" w:rsidRPr="001E7C6E" w:rsidRDefault="00045428" w:rsidP="00121307">
      <w:pPr>
        <w:pStyle w:val="Normlnweb"/>
        <w:spacing w:before="0" w:beforeAutospacing="0" w:after="0" w:afterAutospacing="0"/>
        <w:jc w:val="both"/>
      </w:pPr>
      <w:r w:rsidRPr="001E7C6E">
        <w:t>Každý kandidát může být uveden pouze na jedné přihlášce k registraci.</w:t>
      </w:r>
    </w:p>
    <w:p w:rsidR="00045428" w:rsidRPr="001E7C6E" w:rsidRDefault="00045428" w:rsidP="00045428">
      <w:pPr>
        <w:jc w:val="both"/>
        <w:rPr>
          <w:rFonts w:ascii="Times New Roman" w:hAnsi="Times New Roman" w:cs="Times New Roman"/>
          <w:sz w:val="24"/>
          <w:szCs w:val="24"/>
          <w:shd w:val="clear" w:color="auto" w:fill="FFFFFF"/>
        </w:rPr>
      </w:pPr>
    </w:p>
    <w:p w:rsidR="00BA6A2A" w:rsidRDefault="00BA6A2A" w:rsidP="00121307">
      <w:pPr>
        <w:spacing w:after="0" w:line="240" w:lineRule="auto"/>
        <w:rPr>
          <w:rFonts w:ascii="Times New Roman" w:eastAsia="Times New Roman" w:hAnsi="Times New Roman" w:cs="Times New Roman"/>
          <w:color w:val="4F4F4F"/>
          <w:sz w:val="24"/>
          <w:szCs w:val="24"/>
          <w:lang w:eastAsia="cs-CZ"/>
        </w:rPr>
      </w:pPr>
      <w:bookmarkStart w:id="1" w:name="Komu"/>
      <w:bookmarkEnd w:id="1"/>
      <w:r w:rsidRPr="00BA6A2A">
        <w:rPr>
          <w:rFonts w:ascii="Times New Roman" w:eastAsia="Times New Roman" w:hAnsi="Times New Roman" w:cs="Times New Roman"/>
          <w:b/>
          <w:bCs/>
          <w:i/>
          <w:iCs/>
          <w:color w:val="4F4F4F"/>
          <w:sz w:val="24"/>
          <w:szCs w:val="24"/>
          <w:highlight w:val="yellow"/>
          <w:lang w:eastAsia="cs-CZ"/>
        </w:rPr>
        <w:t>Jaká je lhůta k podání přihlášky k registraci?</w:t>
      </w:r>
      <w:r w:rsidR="00121307" w:rsidRPr="00121307">
        <w:rPr>
          <w:rFonts w:ascii="Times New Roman" w:eastAsia="Times New Roman" w:hAnsi="Times New Roman" w:cs="Times New Roman"/>
          <w:color w:val="4F4F4F"/>
          <w:sz w:val="24"/>
          <w:szCs w:val="24"/>
          <w:lang w:eastAsia="cs-CZ"/>
        </w:rPr>
        <w:t>   </w:t>
      </w:r>
      <w:r w:rsidR="00121307" w:rsidRPr="00121307">
        <w:rPr>
          <w:rFonts w:ascii="Times New Roman" w:eastAsia="Times New Roman" w:hAnsi="Times New Roman" w:cs="Times New Roman"/>
          <w:color w:val="4F4F4F"/>
          <w:sz w:val="24"/>
          <w:szCs w:val="24"/>
          <w:lang w:eastAsia="cs-CZ"/>
        </w:rPr>
        <w:br/>
      </w:r>
    </w:p>
    <w:p w:rsidR="00121307" w:rsidRPr="001E7C6E" w:rsidRDefault="00121307" w:rsidP="00776B4B">
      <w:pPr>
        <w:spacing w:after="0" w:line="240" w:lineRule="auto"/>
        <w:jc w:val="both"/>
        <w:rPr>
          <w:rFonts w:ascii="Times New Roman" w:eastAsia="Times New Roman" w:hAnsi="Times New Roman" w:cs="Times New Roman"/>
          <w:sz w:val="24"/>
          <w:szCs w:val="24"/>
          <w:lang w:eastAsia="cs-CZ"/>
        </w:rPr>
      </w:pPr>
      <w:r w:rsidRPr="001E7C6E">
        <w:rPr>
          <w:rFonts w:ascii="Times New Roman" w:eastAsia="Times New Roman" w:hAnsi="Times New Roman" w:cs="Times New Roman"/>
          <w:sz w:val="24"/>
          <w:szCs w:val="24"/>
          <w:lang w:eastAsia="cs-CZ"/>
        </w:rPr>
        <w:t>Přihláška k registraci se podává </w:t>
      </w:r>
      <w:r w:rsidRPr="001E7C6E">
        <w:rPr>
          <w:rFonts w:ascii="Times New Roman" w:eastAsia="Times New Roman" w:hAnsi="Times New Roman" w:cs="Times New Roman"/>
          <w:b/>
          <w:bCs/>
          <w:sz w:val="24"/>
          <w:szCs w:val="24"/>
          <w:lang w:eastAsia="cs-CZ"/>
        </w:rPr>
        <w:t>nejpozději 66 dnů přede dnem voleb (tj. 28. července 2020 do 16.00 hodin) pověřenému obecnímu úřadu v sídle volebního obvodu</w:t>
      </w:r>
      <w:r w:rsidRPr="001E7C6E">
        <w:rPr>
          <w:rFonts w:ascii="Times New Roman" w:eastAsia="Times New Roman" w:hAnsi="Times New Roman" w:cs="Times New Roman"/>
          <w:sz w:val="24"/>
          <w:szCs w:val="24"/>
          <w:lang w:eastAsia="cs-CZ"/>
        </w:rPr>
        <w:t xml:space="preserve"> (dále jen „úřad“). Podání přihlášky k registraci úřad potvrdí zmocněnci politické strany, politického hnutí, </w:t>
      </w:r>
      <w:r w:rsidR="00BA6A2A" w:rsidRPr="001E7C6E">
        <w:rPr>
          <w:rFonts w:ascii="Times New Roman" w:eastAsia="Times New Roman" w:hAnsi="Times New Roman" w:cs="Times New Roman"/>
          <w:sz w:val="24"/>
          <w:szCs w:val="24"/>
          <w:lang w:eastAsia="cs-CZ"/>
        </w:rPr>
        <w:t>k</w:t>
      </w:r>
      <w:r w:rsidR="00776B4B" w:rsidRPr="001E7C6E">
        <w:rPr>
          <w:rFonts w:ascii="Times New Roman" w:eastAsia="Times New Roman" w:hAnsi="Times New Roman" w:cs="Times New Roman"/>
          <w:sz w:val="24"/>
          <w:szCs w:val="24"/>
          <w:lang w:eastAsia="cs-CZ"/>
        </w:rPr>
        <w:t>o</w:t>
      </w:r>
      <w:r w:rsidRPr="001E7C6E">
        <w:rPr>
          <w:rFonts w:ascii="Times New Roman" w:eastAsia="Times New Roman" w:hAnsi="Times New Roman" w:cs="Times New Roman"/>
          <w:sz w:val="24"/>
          <w:szCs w:val="24"/>
          <w:lang w:eastAsia="cs-CZ"/>
        </w:rPr>
        <w:t>alice nebo nezávislému kandidátovi.</w:t>
      </w:r>
    </w:p>
    <w:p w:rsidR="00E874A8" w:rsidRPr="001E7C6E" w:rsidRDefault="00E874A8" w:rsidP="00E874A8">
      <w:pPr>
        <w:spacing w:after="0" w:line="240" w:lineRule="auto"/>
        <w:jc w:val="both"/>
        <w:rPr>
          <w:rFonts w:ascii="Times New Roman" w:eastAsia="Times New Roman" w:hAnsi="Times New Roman" w:cs="Times New Roman"/>
          <w:sz w:val="24"/>
          <w:szCs w:val="24"/>
          <w:lang w:eastAsia="cs-CZ"/>
        </w:rPr>
      </w:pPr>
    </w:p>
    <w:p w:rsidR="00E874A8" w:rsidRPr="001E7C6E" w:rsidRDefault="00776B4B" w:rsidP="00E874A8">
      <w:pPr>
        <w:spacing w:after="0" w:line="240" w:lineRule="auto"/>
        <w:jc w:val="both"/>
        <w:rPr>
          <w:rFonts w:ascii="Times New Roman" w:eastAsia="Times New Roman" w:hAnsi="Times New Roman" w:cs="Times New Roman"/>
          <w:sz w:val="24"/>
          <w:szCs w:val="24"/>
          <w:lang w:eastAsia="cs-CZ"/>
        </w:rPr>
      </w:pPr>
      <w:r w:rsidRPr="001E7C6E">
        <w:rPr>
          <w:rFonts w:ascii="Times New Roman" w:eastAsia="Times New Roman" w:hAnsi="Times New Roman" w:cs="Times New Roman"/>
          <w:sz w:val="24"/>
          <w:szCs w:val="24"/>
          <w:lang w:eastAsia="cs-CZ"/>
        </w:rPr>
        <w:t xml:space="preserve">Obecné stanovisko </w:t>
      </w:r>
      <w:r w:rsidR="00E874A8" w:rsidRPr="001E7C6E">
        <w:rPr>
          <w:rFonts w:ascii="Times New Roman" w:eastAsia="Times New Roman" w:hAnsi="Times New Roman" w:cs="Times New Roman"/>
          <w:sz w:val="24"/>
          <w:szCs w:val="24"/>
          <w:lang w:eastAsia="cs-CZ"/>
        </w:rPr>
        <w:t xml:space="preserve">k podání přihlášky k registraci za použití prostředků komunikace na dálku </w:t>
      </w:r>
      <w:r w:rsidRPr="001E7C6E">
        <w:rPr>
          <w:rFonts w:ascii="Times New Roman" w:eastAsia="Times New Roman" w:hAnsi="Times New Roman" w:cs="Times New Roman"/>
          <w:sz w:val="24"/>
          <w:szCs w:val="24"/>
          <w:lang w:eastAsia="cs-CZ"/>
        </w:rPr>
        <w:t>naleznete</w:t>
      </w:r>
      <w:r w:rsidR="00E874A8" w:rsidRPr="001E7C6E">
        <w:rPr>
          <w:rFonts w:ascii="Times New Roman" w:eastAsia="Times New Roman" w:hAnsi="Times New Roman" w:cs="Times New Roman"/>
          <w:sz w:val="24"/>
          <w:szCs w:val="24"/>
          <w:lang w:eastAsia="cs-CZ"/>
        </w:rPr>
        <w:t xml:space="preserve"> na: </w:t>
      </w:r>
    </w:p>
    <w:p w:rsidR="00776B4B" w:rsidRDefault="00D9166E" w:rsidP="00E874A8">
      <w:pPr>
        <w:spacing w:after="0" w:line="240" w:lineRule="auto"/>
        <w:jc w:val="both"/>
        <w:rPr>
          <w:rFonts w:ascii="Times New Roman" w:eastAsia="Times New Roman" w:hAnsi="Times New Roman" w:cs="Times New Roman"/>
          <w:color w:val="4F4F4F"/>
          <w:sz w:val="24"/>
          <w:szCs w:val="24"/>
          <w:lang w:eastAsia="cs-CZ"/>
        </w:rPr>
      </w:pPr>
      <w:hyperlink r:id="rId7" w:history="1">
        <w:r w:rsidR="00776B4B" w:rsidRPr="00C111F7">
          <w:rPr>
            <w:rStyle w:val="Hypertextovodkaz"/>
            <w:rFonts w:ascii="Times New Roman" w:eastAsia="Times New Roman" w:hAnsi="Times New Roman" w:cs="Times New Roman"/>
            <w:sz w:val="24"/>
            <w:szCs w:val="24"/>
            <w:lang w:eastAsia="cs-CZ"/>
          </w:rPr>
          <w:t>https://www.mvcr.cz/clanek/stanoviska-ministerstva-vnitra-k-otazkam-voleb-946485.aspx</w:t>
        </w:r>
      </w:hyperlink>
      <w:r w:rsidR="00776B4B">
        <w:rPr>
          <w:rFonts w:ascii="Times New Roman" w:eastAsia="Times New Roman" w:hAnsi="Times New Roman" w:cs="Times New Roman"/>
          <w:color w:val="4F4F4F"/>
          <w:sz w:val="24"/>
          <w:szCs w:val="24"/>
          <w:lang w:eastAsia="cs-CZ"/>
        </w:rPr>
        <w:t xml:space="preserve"> </w:t>
      </w:r>
    </w:p>
    <w:p w:rsidR="00045428" w:rsidRDefault="00045428" w:rsidP="00045428">
      <w:pPr>
        <w:jc w:val="both"/>
        <w:rPr>
          <w:rFonts w:ascii="Times New Roman" w:hAnsi="Times New Roman" w:cs="Times New Roman"/>
          <w:b/>
          <w:sz w:val="24"/>
          <w:szCs w:val="24"/>
        </w:rPr>
      </w:pPr>
    </w:p>
    <w:p w:rsidR="00E874A8" w:rsidRPr="00E874A8" w:rsidRDefault="00E874A8" w:rsidP="00045428">
      <w:pPr>
        <w:jc w:val="both"/>
        <w:rPr>
          <w:rFonts w:ascii="Times New Roman" w:hAnsi="Times New Roman" w:cs="Times New Roman"/>
          <w:b/>
          <w:i/>
          <w:sz w:val="24"/>
          <w:szCs w:val="24"/>
        </w:rPr>
      </w:pPr>
      <w:r w:rsidRPr="00E874A8">
        <w:rPr>
          <w:rFonts w:ascii="Times New Roman" w:hAnsi="Times New Roman" w:cs="Times New Roman"/>
          <w:b/>
          <w:i/>
          <w:sz w:val="24"/>
          <w:szCs w:val="24"/>
          <w:highlight w:val="yellow"/>
        </w:rPr>
        <w:t>Jaké jsou náležitosti přihlášky k registraci?</w:t>
      </w:r>
    </w:p>
    <w:p w:rsidR="00E874A8" w:rsidRPr="001E7C6E" w:rsidRDefault="00E874A8" w:rsidP="00E874A8">
      <w:pPr>
        <w:numPr>
          <w:ilvl w:val="0"/>
          <w:numId w:val="1"/>
        </w:numPr>
        <w:spacing w:after="75" w:line="240" w:lineRule="auto"/>
        <w:ind w:left="945"/>
        <w:jc w:val="both"/>
        <w:rPr>
          <w:rFonts w:ascii="Times New Roman" w:eastAsia="Times New Roman" w:hAnsi="Times New Roman" w:cs="Times New Roman"/>
          <w:sz w:val="24"/>
          <w:szCs w:val="24"/>
          <w:lang w:eastAsia="cs-CZ"/>
        </w:rPr>
      </w:pPr>
      <w:r w:rsidRPr="001E7C6E">
        <w:rPr>
          <w:rFonts w:ascii="Times New Roman" w:eastAsia="Times New Roman" w:hAnsi="Times New Roman" w:cs="Times New Roman"/>
          <w:sz w:val="24"/>
          <w:szCs w:val="24"/>
          <w:lang w:eastAsia="cs-CZ"/>
        </w:rPr>
        <w:t>jméno a příjmení kandidáta, pohlaví, věk ke druhému dni voleb, jeho povolání, obec, kde je přihlášen k trvalému pobytu,</w:t>
      </w:r>
    </w:p>
    <w:p w:rsidR="00E874A8" w:rsidRPr="001E7C6E" w:rsidRDefault="00E874A8" w:rsidP="00E874A8">
      <w:pPr>
        <w:numPr>
          <w:ilvl w:val="0"/>
          <w:numId w:val="1"/>
        </w:numPr>
        <w:spacing w:after="75" w:line="240" w:lineRule="auto"/>
        <w:ind w:left="945"/>
        <w:jc w:val="both"/>
        <w:rPr>
          <w:rFonts w:ascii="Times New Roman" w:eastAsia="Times New Roman" w:hAnsi="Times New Roman" w:cs="Times New Roman"/>
          <w:sz w:val="24"/>
          <w:szCs w:val="24"/>
          <w:lang w:eastAsia="cs-CZ"/>
        </w:rPr>
      </w:pPr>
      <w:r w:rsidRPr="001E7C6E">
        <w:rPr>
          <w:rFonts w:ascii="Times New Roman" w:eastAsia="Times New Roman" w:hAnsi="Times New Roman" w:cs="Times New Roman"/>
          <w:sz w:val="24"/>
          <w:szCs w:val="24"/>
          <w:lang w:eastAsia="cs-CZ"/>
        </w:rPr>
        <w:t>název politické strany, politického hnutí nebo koalice, která kandidáta přihlašuje k registraci, nebo údaj, že jde o nezávislého kandidáta; v případě koalice se uvede její složení,</w:t>
      </w:r>
    </w:p>
    <w:p w:rsidR="00E874A8" w:rsidRPr="001E7C6E" w:rsidRDefault="00E874A8" w:rsidP="00E874A8">
      <w:pPr>
        <w:numPr>
          <w:ilvl w:val="0"/>
          <w:numId w:val="1"/>
        </w:numPr>
        <w:spacing w:after="75" w:line="240" w:lineRule="auto"/>
        <w:ind w:left="945"/>
        <w:jc w:val="both"/>
        <w:rPr>
          <w:rFonts w:ascii="Times New Roman" w:eastAsia="Times New Roman" w:hAnsi="Times New Roman" w:cs="Times New Roman"/>
          <w:sz w:val="24"/>
          <w:szCs w:val="24"/>
          <w:lang w:eastAsia="cs-CZ"/>
        </w:rPr>
      </w:pPr>
      <w:r w:rsidRPr="001E7C6E">
        <w:rPr>
          <w:rFonts w:ascii="Times New Roman" w:eastAsia="Times New Roman" w:hAnsi="Times New Roman" w:cs="Times New Roman"/>
          <w:sz w:val="24"/>
          <w:szCs w:val="24"/>
          <w:lang w:eastAsia="cs-CZ"/>
        </w:rPr>
        <w:t>číslo a sídlo volební obvodu, ve kterém kandiduje,</w:t>
      </w:r>
    </w:p>
    <w:p w:rsidR="00E874A8" w:rsidRPr="001E7C6E" w:rsidRDefault="00E874A8" w:rsidP="00E874A8">
      <w:pPr>
        <w:numPr>
          <w:ilvl w:val="0"/>
          <w:numId w:val="1"/>
        </w:numPr>
        <w:spacing w:after="75" w:line="240" w:lineRule="auto"/>
        <w:ind w:left="945"/>
        <w:jc w:val="both"/>
        <w:rPr>
          <w:rFonts w:ascii="Times New Roman" w:eastAsia="Times New Roman" w:hAnsi="Times New Roman" w:cs="Times New Roman"/>
          <w:sz w:val="24"/>
          <w:szCs w:val="24"/>
          <w:lang w:eastAsia="cs-CZ"/>
        </w:rPr>
      </w:pPr>
      <w:r w:rsidRPr="001E7C6E">
        <w:rPr>
          <w:rFonts w:ascii="Times New Roman" w:eastAsia="Times New Roman" w:hAnsi="Times New Roman" w:cs="Times New Roman"/>
          <w:sz w:val="24"/>
          <w:szCs w:val="24"/>
          <w:lang w:eastAsia="cs-CZ"/>
        </w:rPr>
        <w:t>příslušnost kandidáta k politické straně nebo politickému hnutí, nebo údaj, že kandidát je bez politické příslušnosti,</w:t>
      </w:r>
    </w:p>
    <w:p w:rsidR="00E874A8" w:rsidRPr="001E7C6E" w:rsidRDefault="00E874A8" w:rsidP="00E874A8">
      <w:pPr>
        <w:numPr>
          <w:ilvl w:val="0"/>
          <w:numId w:val="1"/>
        </w:numPr>
        <w:spacing w:after="75" w:line="240" w:lineRule="auto"/>
        <w:ind w:left="945"/>
        <w:jc w:val="both"/>
        <w:rPr>
          <w:rFonts w:ascii="Times New Roman" w:eastAsia="Times New Roman" w:hAnsi="Times New Roman" w:cs="Times New Roman"/>
          <w:sz w:val="24"/>
          <w:szCs w:val="24"/>
          <w:lang w:eastAsia="cs-CZ"/>
        </w:rPr>
      </w:pPr>
      <w:r w:rsidRPr="001E7C6E">
        <w:rPr>
          <w:rFonts w:ascii="Times New Roman" w:eastAsia="Times New Roman" w:hAnsi="Times New Roman" w:cs="Times New Roman"/>
          <w:sz w:val="24"/>
          <w:szCs w:val="24"/>
          <w:lang w:eastAsia="cs-CZ"/>
        </w:rPr>
        <w:t>jde-li o koalici, název politické strany nebo politického hnutí, které kandidáta navrhlo,</w:t>
      </w:r>
    </w:p>
    <w:p w:rsidR="00E874A8" w:rsidRPr="001E7C6E" w:rsidRDefault="00E874A8" w:rsidP="00E874A8">
      <w:pPr>
        <w:numPr>
          <w:ilvl w:val="0"/>
          <w:numId w:val="1"/>
        </w:numPr>
        <w:spacing w:after="75" w:line="240" w:lineRule="auto"/>
        <w:ind w:left="945"/>
        <w:jc w:val="both"/>
        <w:rPr>
          <w:rFonts w:ascii="Times New Roman" w:eastAsia="Times New Roman" w:hAnsi="Times New Roman" w:cs="Times New Roman"/>
          <w:sz w:val="24"/>
          <w:szCs w:val="24"/>
          <w:lang w:eastAsia="cs-CZ"/>
        </w:rPr>
      </w:pPr>
      <w:r w:rsidRPr="001E7C6E">
        <w:rPr>
          <w:rFonts w:ascii="Times New Roman" w:eastAsia="Times New Roman" w:hAnsi="Times New Roman" w:cs="Times New Roman"/>
          <w:sz w:val="24"/>
          <w:szCs w:val="24"/>
          <w:lang w:eastAsia="cs-CZ"/>
        </w:rPr>
        <w:t>podpis zmocněnce politické strany, politického hnutí nebo koalice,</w:t>
      </w:r>
    </w:p>
    <w:p w:rsidR="00E874A8" w:rsidRPr="001E7C6E" w:rsidRDefault="00E874A8" w:rsidP="00E874A8">
      <w:pPr>
        <w:numPr>
          <w:ilvl w:val="0"/>
          <w:numId w:val="1"/>
        </w:numPr>
        <w:spacing w:after="75" w:line="240" w:lineRule="auto"/>
        <w:ind w:left="945"/>
        <w:jc w:val="both"/>
        <w:rPr>
          <w:rFonts w:ascii="Times New Roman" w:eastAsia="Times New Roman" w:hAnsi="Times New Roman" w:cs="Times New Roman"/>
          <w:sz w:val="24"/>
          <w:szCs w:val="24"/>
          <w:lang w:eastAsia="cs-CZ"/>
        </w:rPr>
      </w:pPr>
      <w:r w:rsidRPr="001E7C6E">
        <w:rPr>
          <w:rFonts w:ascii="Times New Roman" w:eastAsia="Times New Roman" w:hAnsi="Times New Roman" w:cs="Times New Roman"/>
          <w:sz w:val="24"/>
          <w:szCs w:val="24"/>
          <w:lang w:eastAsia="cs-CZ"/>
        </w:rPr>
        <w:lastRenderedPageBreak/>
        <w:t>jméno a příjmení, označení funkce a podpis osoby oprávněné jednat jménem politické strany nebo politického hnutí; v případě koalice jména a příjmení, označení funkcí a podpisy všech osob oprávněných jednat jménem všech politických stran a politických hnutí, které ji tvoří; podává-li přihlášku nezávislý kandidát, připojí svůj podpis.</w:t>
      </w:r>
    </w:p>
    <w:p w:rsidR="00F122E9" w:rsidRPr="001E7C6E" w:rsidRDefault="00F122E9" w:rsidP="00E874A8">
      <w:pPr>
        <w:spacing w:after="0" w:line="240" w:lineRule="auto"/>
        <w:jc w:val="both"/>
        <w:rPr>
          <w:rFonts w:ascii="Times New Roman" w:eastAsia="Times New Roman" w:hAnsi="Times New Roman" w:cs="Times New Roman"/>
          <w:i/>
          <w:iCs/>
          <w:sz w:val="24"/>
          <w:szCs w:val="24"/>
          <w:lang w:eastAsia="cs-CZ"/>
        </w:rPr>
      </w:pPr>
    </w:p>
    <w:p w:rsidR="00E874A8" w:rsidRPr="001E7C6E" w:rsidRDefault="00E874A8" w:rsidP="00E874A8">
      <w:pPr>
        <w:spacing w:after="0" w:line="240" w:lineRule="auto"/>
        <w:jc w:val="both"/>
        <w:rPr>
          <w:rFonts w:ascii="Times New Roman" w:eastAsia="Times New Roman" w:hAnsi="Times New Roman" w:cs="Times New Roman"/>
          <w:sz w:val="24"/>
          <w:szCs w:val="24"/>
          <w:lang w:eastAsia="cs-CZ"/>
        </w:rPr>
      </w:pPr>
      <w:r w:rsidRPr="001E7C6E">
        <w:rPr>
          <w:rFonts w:ascii="Times New Roman" w:eastAsia="Times New Roman" w:hAnsi="Times New Roman" w:cs="Times New Roman"/>
          <w:b/>
          <w:i/>
          <w:iCs/>
          <w:sz w:val="24"/>
          <w:szCs w:val="24"/>
          <w:lang w:eastAsia="cs-CZ"/>
        </w:rPr>
        <w:t xml:space="preserve">Vzor přihlášky </w:t>
      </w:r>
      <w:r w:rsidRPr="001E7C6E">
        <w:rPr>
          <w:rFonts w:ascii="Times New Roman" w:eastAsia="Times New Roman" w:hAnsi="Times New Roman" w:cs="Times New Roman"/>
          <w:i/>
          <w:iCs/>
          <w:sz w:val="24"/>
          <w:szCs w:val="24"/>
          <w:lang w:eastAsia="cs-CZ"/>
        </w:rPr>
        <w:t>je stanoven jako vzor č. 6 v příloze č. 1 k vyhlášce č. 233/2000 Sb.</w:t>
      </w:r>
    </w:p>
    <w:p w:rsidR="00045428" w:rsidRPr="001E7C6E" w:rsidRDefault="00045428">
      <w:pPr>
        <w:jc w:val="both"/>
        <w:rPr>
          <w:rFonts w:ascii="Times New Roman" w:hAnsi="Times New Roman" w:cs="Times New Roman"/>
          <w:sz w:val="24"/>
          <w:szCs w:val="24"/>
        </w:rPr>
      </w:pPr>
    </w:p>
    <w:p w:rsidR="00F122E9" w:rsidRPr="001E7C6E" w:rsidRDefault="00F122E9">
      <w:pPr>
        <w:jc w:val="both"/>
        <w:rPr>
          <w:rFonts w:ascii="Times New Roman" w:hAnsi="Times New Roman" w:cs="Times New Roman"/>
          <w:i/>
          <w:sz w:val="24"/>
          <w:szCs w:val="24"/>
        </w:rPr>
      </w:pPr>
      <w:r w:rsidRPr="001E7C6E">
        <w:rPr>
          <w:rFonts w:ascii="Times New Roman" w:hAnsi="Times New Roman" w:cs="Times New Roman"/>
          <w:b/>
          <w:sz w:val="24"/>
          <w:szCs w:val="24"/>
        </w:rPr>
        <w:t>Povinné přílohy</w:t>
      </w:r>
      <w:r w:rsidRPr="001E7C6E">
        <w:rPr>
          <w:rFonts w:ascii="Times New Roman" w:hAnsi="Times New Roman" w:cs="Times New Roman"/>
          <w:sz w:val="24"/>
          <w:szCs w:val="24"/>
        </w:rPr>
        <w:t xml:space="preserve"> </w:t>
      </w:r>
      <w:r w:rsidRPr="001E7C6E">
        <w:rPr>
          <w:rFonts w:ascii="Times New Roman" w:hAnsi="Times New Roman" w:cs="Times New Roman"/>
          <w:i/>
          <w:sz w:val="24"/>
          <w:szCs w:val="24"/>
        </w:rPr>
        <w:t xml:space="preserve">Přihlášky k registraci: </w:t>
      </w:r>
    </w:p>
    <w:p w:rsidR="00F122E9" w:rsidRPr="001E7C6E" w:rsidRDefault="00F122E9" w:rsidP="00F122E9">
      <w:pPr>
        <w:numPr>
          <w:ilvl w:val="0"/>
          <w:numId w:val="2"/>
        </w:numPr>
        <w:jc w:val="both"/>
        <w:rPr>
          <w:rFonts w:ascii="Times New Roman" w:hAnsi="Times New Roman" w:cs="Times New Roman"/>
          <w:sz w:val="24"/>
          <w:szCs w:val="24"/>
        </w:rPr>
      </w:pPr>
      <w:r w:rsidRPr="001E7C6E">
        <w:rPr>
          <w:rFonts w:ascii="Times New Roman" w:hAnsi="Times New Roman" w:cs="Times New Roman"/>
          <w:b/>
          <w:sz w:val="24"/>
          <w:szCs w:val="24"/>
        </w:rPr>
        <w:t>doklad o státním občanství</w:t>
      </w:r>
      <w:r w:rsidRPr="001E7C6E">
        <w:rPr>
          <w:rFonts w:ascii="Times New Roman" w:hAnsi="Times New Roman" w:cs="Times New Roman"/>
          <w:sz w:val="24"/>
          <w:szCs w:val="24"/>
        </w:rPr>
        <w:t>; státní občanství České republiky se prokazuje:</w:t>
      </w:r>
    </w:p>
    <w:p w:rsidR="00F122E9" w:rsidRPr="001E7C6E" w:rsidRDefault="00F122E9" w:rsidP="00F122E9">
      <w:pPr>
        <w:numPr>
          <w:ilvl w:val="0"/>
          <w:numId w:val="3"/>
        </w:numPr>
        <w:spacing w:after="0" w:line="240" w:lineRule="auto"/>
        <w:ind w:left="714" w:hanging="357"/>
        <w:jc w:val="both"/>
        <w:rPr>
          <w:rFonts w:ascii="Times New Roman" w:hAnsi="Times New Roman" w:cs="Times New Roman"/>
          <w:sz w:val="24"/>
          <w:szCs w:val="24"/>
        </w:rPr>
      </w:pPr>
      <w:r w:rsidRPr="001E7C6E">
        <w:rPr>
          <w:rFonts w:ascii="Times New Roman" w:hAnsi="Times New Roman" w:cs="Times New Roman"/>
          <w:sz w:val="24"/>
          <w:szCs w:val="24"/>
        </w:rPr>
        <w:t>osvědčením ne starším 1 roku,</w:t>
      </w:r>
    </w:p>
    <w:p w:rsidR="00F122E9" w:rsidRPr="001E7C6E" w:rsidRDefault="00F122E9" w:rsidP="00F122E9">
      <w:pPr>
        <w:numPr>
          <w:ilvl w:val="0"/>
          <w:numId w:val="3"/>
        </w:numPr>
        <w:spacing w:after="0" w:line="240" w:lineRule="auto"/>
        <w:ind w:left="714" w:hanging="357"/>
        <w:jc w:val="both"/>
        <w:rPr>
          <w:rFonts w:ascii="Times New Roman" w:hAnsi="Times New Roman" w:cs="Times New Roman"/>
          <w:sz w:val="24"/>
          <w:szCs w:val="24"/>
        </w:rPr>
      </w:pPr>
      <w:r w:rsidRPr="001E7C6E">
        <w:rPr>
          <w:rFonts w:ascii="Times New Roman" w:hAnsi="Times New Roman" w:cs="Times New Roman"/>
          <w:sz w:val="24"/>
          <w:szCs w:val="24"/>
        </w:rPr>
        <w:t>listinou o nabytí nebo udělení státního občanství České republiky ne starší 1 roku,</w:t>
      </w:r>
    </w:p>
    <w:p w:rsidR="00F122E9" w:rsidRPr="001E7C6E" w:rsidRDefault="00F122E9" w:rsidP="00F122E9">
      <w:pPr>
        <w:numPr>
          <w:ilvl w:val="0"/>
          <w:numId w:val="3"/>
        </w:numPr>
        <w:spacing w:after="0" w:line="240" w:lineRule="auto"/>
        <w:ind w:left="714" w:hanging="357"/>
        <w:jc w:val="both"/>
        <w:rPr>
          <w:rFonts w:ascii="Times New Roman" w:hAnsi="Times New Roman" w:cs="Times New Roman"/>
          <w:sz w:val="24"/>
          <w:szCs w:val="24"/>
        </w:rPr>
      </w:pPr>
      <w:r w:rsidRPr="001E7C6E">
        <w:rPr>
          <w:rFonts w:ascii="Times New Roman" w:hAnsi="Times New Roman" w:cs="Times New Roman"/>
          <w:sz w:val="24"/>
          <w:szCs w:val="24"/>
        </w:rPr>
        <w:t>občanským průkazem České republiky, cestovním dokladem České republiky (prokazuje-li kandidát občanství občanským průkazem nebo cestovním dokladem, musí tak učinit osobně u registračního úřadu),</w:t>
      </w:r>
    </w:p>
    <w:p w:rsidR="00F122E9" w:rsidRPr="001E7C6E" w:rsidRDefault="00F122E9" w:rsidP="00F122E9">
      <w:pPr>
        <w:spacing w:after="0" w:line="240" w:lineRule="auto"/>
        <w:ind w:left="714"/>
        <w:jc w:val="both"/>
        <w:rPr>
          <w:rFonts w:ascii="Times New Roman" w:hAnsi="Times New Roman" w:cs="Times New Roman"/>
          <w:sz w:val="24"/>
          <w:szCs w:val="24"/>
        </w:rPr>
      </w:pPr>
    </w:p>
    <w:p w:rsidR="00F122E9" w:rsidRPr="001E7C6E" w:rsidRDefault="00F122E9" w:rsidP="00F122E9">
      <w:pPr>
        <w:numPr>
          <w:ilvl w:val="0"/>
          <w:numId w:val="4"/>
        </w:numPr>
        <w:spacing w:after="0" w:line="240" w:lineRule="auto"/>
        <w:jc w:val="both"/>
        <w:rPr>
          <w:rFonts w:ascii="Times New Roman" w:hAnsi="Times New Roman" w:cs="Times New Roman"/>
          <w:sz w:val="24"/>
          <w:szCs w:val="24"/>
        </w:rPr>
      </w:pPr>
      <w:r w:rsidRPr="001E7C6E">
        <w:rPr>
          <w:rFonts w:ascii="Times New Roman" w:hAnsi="Times New Roman" w:cs="Times New Roman"/>
          <w:b/>
          <w:sz w:val="24"/>
          <w:szCs w:val="24"/>
        </w:rPr>
        <w:t>vlastnoručně podepsané prohlášení</w:t>
      </w:r>
      <w:r w:rsidRPr="001E7C6E">
        <w:rPr>
          <w:rFonts w:ascii="Times New Roman" w:hAnsi="Times New Roman" w:cs="Times New Roman"/>
          <w:sz w:val="24"/>
          <w:szCs w:val="24"/>
        </w:rPr>
        <w:t xml:space="preserve">, že souhlasí se svou kandidaturou, že mu nejsou známy překážky volitelnosti, popřípadě tyto překážky ke dni voleb pominou, že nedal souhlas k tomu, aby byla jeho kandidatura předložena v jiném volebním obvodu, a že je členem určité politické strany nebo politického hnutí, nebo skutečnost, že je bez politické příslušnosti; na prohlášení kandidát dále uvede místo, kde je přihlášen k </w:t>
      </w:r>
    </w:p>
    <w:p w:rsidR="00F122E9" w:rsidRPr="001E7C6E" w:rsidRDefault="00F122E9" w:rsidP="00F122E9">
      <w:pPr>
        <w:spacing w:after="0" w:line="240" w:lineRule="auto"/>
        <w:ind w:left="720"/>
        <w:rPr>
          <w:rFonts w:ascii="Times New Roman" w:hAnsi="Times New Roman" w:cs="Times New Roman"/>
          <w:sz w:val="24"/>
          <w:szCs w:val="24"/>
        </w:rPr>
      </w:pPr>
      <w:r w:rsidRPr="001E7C6E">
        <w:rPr>
          <w:rFonts w:ascii="Times New Roman" w:hAnsi="Times New Roman" w:cs="Times New Roman"/>
          <w:sz w:val="24"/>
          <w:szCs w:val="24"/>
        </w:rPr>
        <w:t>trvalému pobytu, a datum narození,</w:t>
      </w:r>
    </w:p>
    <w:p w:rsidR="00F122E9" w:rsidRPr="001E7C6E" w:rsidRDefault="00F122E9" w:rsidP="00F122E9">
      <w:pPr>
        <w:spacing w:after="0" w:line="240" w:lineRule="auto"/>
        <w:ind w:left="720"/>
        <w:rPr>
          <w:rFonts w:ascii="Times New Roman" w:hAnsi="Times New Roman" w:cs="Times New Roman"/>
          <w:sz w:val="24"/>
          <w:szCs w:val="24"/>
        </w:rPr>
      </w:pPr>
    </w:p>
    <w:p w:rsidR="00F122E9" w:rsidRPr="001E7C6E" w:rsidRDefault="00F122E9" w:rsidP="00F122E9">
      <w:pPr>
        <w:spacing w:after="0" w:line="240" w:lineRule="auto"/>
        <w:rPr>
          <w:rFonts w:ascii="Times New Roman" w:hAnsi="Times New Roman" w:cs="Times New Roman"/>
          <w:sz w:val="24"/>
          <w:szCs w:val="24"/>
        </w:rPr>
      </w:pPr>
      <w:r w:rsidRPr="001E7C6E">
        <w:rPr>
          <w:rFonts w:ascii="Times New Roman" w:hAnsi="Times New Roman" w:cs="Times New Roman"/>
          <w:b/>
          <w:i/>
          <w:iCs/>
          <w:sz w:val="24"/>
          <w:szCs w:val="24"/>
        </w:rPr>
        <w:t>Vzor prohlášení</w:t>
      </w:r>
      <w:r w:rsidRPr="001E7C6E">
        <w:rPr>
          <w:rFonts w:ascii="Times New Roman" w:hAnsi="Times New Roman" w:cs="Times New Roman"/>
          <w:i/>
          <w:iCs/>
          <w:sz w:val="24"/>
          <w:szCs w:val="24"/>
        </w:rPr>
        <w:t xml:space="preserve"> kandidáta je stanoven v příloze ke vzoru č. 6 v příloze č. 1 k vyhlášce č. 233/2000 Sb.</w:t>
      </w:r>
      <w:r w:rsidRPr="001E7C6E">
        <w:rPr>
          <w:rFonts w:ascii="Times New Roman" w:hAnsi="Times New Roman" w:cs="Times New Roman"/>
          <w:sz w:val="24"/>
          <w:szCs w:val="24"/>
        </w:rPr>
        <w:br/>
        <w:t> </w:t>
      </w:r>
    </w:p>
    <w:p w:rsidR="00F122E9" w:rsidRPr="001E7C6E" w:rsidRDefault="00F122E9" w:rsidP="00F122E9">
      <w:pPr>
        <w:numPr>
          <w:ilvl w:val="0"/>
          <w:numId w:val="4"/>
        </w:numPr>
        <w:jc w:val="both"/>
        <w:rPr>
          <w:rFonts w:ascii="Times New Roman" w:hAnsi="Times New Roman" w:cs="Times New Roman"/>
          <w:sz w:val="24"/>
          <w:szCs w:val="24"/>
        </w:rPr>
      </w:pPr>
      <w:r w:rsidRPr="001E7C6E">
        <w:rPr>
          <w:rFonts w:ascii="Times New Roman" w:hAnsi="Times New Roman" w:cs="Times New Roman"/>
          <w:sz w:val="24"/>
          <w:szCs w:val="24"/>
        </w:rPr>
        <w:t xml:space="preserve">podává-li přihlášku k registraci politická strana, politické hnutí nebo koalice, </w:t>
      </w:r>
      <w:r w:rsidRPr="001E7C6E">
        <w:rPr>
          <w:rFonts w:ascii="Times New Roman" w:hAnsi="Times New Roman" w:cs="Times New Roman"/>
          <w:b/>
          <w:sz w:val="24"/>
          <w:szCs w:val="24"/>
        </w:rPr>
        <w:t>určí v příloze svého zmocněnce</w:t>
      </w:r>
      <w:r w:rsidRPr="001E7C6E">
        <w:rPr>
          <w:rFonts w:ascii="Times New Roman" w:hAnsi="Times New Roman" w:cs="Times New Roman"/>
          <w:sz w:val="24"/>
          <w:szCs w:val="24"/>
        </w:rPr>
        <w:t xml:space="preserve"> a uvede jeho jméno, příjmení a místo, kde je přihlášen k trvalému pobytu; politická strana, politické hnutí a koalice má </w:t>
      </w:r>
      <w:r w:rsidRPr="001E7C6E">
        <w:rPr>
          <w:rFonts w:ascii="Times New Roman" w:hAnsi="Times New Roman" w:cs="Times New Roman"/>
          <w:b/>
          <w:sz w:val="24"/>
          <w:szCs w:val="24"/>
        </w:rPr>
        <w:t xml:space="preserve">právo navrhnout náhradníka zmocněnce </w:t>
      </w:r>
      <w:r w:rsidRPr="001E7C6E">
        <w:rPr>
          <w:rFonts w:ascii="Times New Roman" w:hAnsi="Times New Roman" w:cs="Times New Roman"/>
          <w:sz w:val="24"/>
          <w:szCs w:val="24"/>
        </w:rPr>
        <w:t>a uvede jeho jméno, příjmení a místo, kde je přihlášen k trvalému pobytu,</w:t>
      </w:r>
    </w:p>
    <w:p w:rsidR="00F122E9" w:rsidRPr="001E7C6E" w:rsidRDefault="00F122E9" w:rsidP="00861065">
      <w:pPr>
        <w:numPr>
          <w:ilvl w:val="0"/>
          <w:numId w:val="4"/>
        </w:numPr>
        <w:jc w:val="both"/>
        <w:rPr>
          <w:rFonts w:ascii="Times New Roman" w:hAnsi="Times New Roman" w:cs="Times New Roman"/>
          <w:sz w:val="24"/>
          <w:szCs w:val="24"/>
        </w:rPr>
      </w:pPr>
      <w:r w:rsidRPr="001E7C6E">
        <w:rPr>
          <w:rFonts w:ascii="Times New Roman" w:hAnsi="Times New Roman" w:cs="Times New Roman"/>
          <w:sz w:val="24"/>
          <w:szCs w:val="24"/>
        </w:rPr>
        <w:t xml:space="preserve">k přihlášce </w:t>
      </w:r>
      <w:r w:rsidRPr="001E7C6E">
        <w:rPr>
          <w:rFonts w:ascii="Times New Roman" w:hAnsi="Times New Roman" w:cs="Times New Roman"/>
          <w:b/>
          <w:sz w:val="24"/>
          <w:szCs w:val="24"/>
        </w:rPr>
        <w:t>nezávislého kandidáta</w:t>
      </w:r>
      <w:r w:rsidRPr="001E7C6E">
        <w:rPr>
          <w:rFonts w:ascii="Times New Roman" w:hAnsi="Times New Roman" w:cs="Times New Roman"/>
          <w:sz w:val="24"/>
          <w:szCs w:val="24"/>
        </w:rPr>
        <w:t xml:space="preserve"> se připojí </w:t>
      </w:r>
      <w:r w:rsidRPr="001E7C6E">
        <w:rPr>
          <w:rFonts w:ascii="Times New Roman" w:hAnsi="Times New Roman" w:cs="Times New Roman"/>
          <w:b/>
          <w:sz w:val="24"/>
          <w:szCs w:val="24"/>
        </w:rPr>
        <w:t>petice</w:t>
      </w:r>
      <w:r w:rsidRPr="001E7C6E">
        <w:rPr>
          <w:rFonts w:ascii="Times New Roman" w:hAnsi="Times New Roman" w:cs="Times New Roman"/>
          <w:sz w:val="24"/>
          <w:szCs w:val="24"/>
        </w:rPr>
        <w:t xml:space="preserve"> podporující jeho kandidaturu, která musí být podepsána alespoň 1 000 oprávněných voličů</w:t>
      </w:r>
      <w:r w:rsidR="00861065" w:rsidRPr="001E7C6E">
        <w:rPr>
          <w:rFonts w:ascii="Times New Roman" w:hAnsi="Times New Roman" w:cs="Times New Roman"/>
          <w:sz w:val="24"/>
          <w:szCs w:val="24"/>
        </w:rPr>
        <w:t xml:space="preserve"> </w:t>
      </w:r>
      <w:r w:rsidRPr="001E7C6E">
        <w:rPr>
          <w:rFonts w:ascii="Times New Roman" w:hAnsi="Times New Roman" w:cs="Times New Roman"/>
          <w:sz w:val="24"/>
          <w:szCs w:val="24"/>
        </w:rPr>
        <w:t xml:space="preserve">z volebního obvodu, kde kandidát kandiduje, s uvedením jejich jména, příjmení, data narození a adresy místa, kde jsou přihlášeni k trvalému pobytu; chybí-li některý z uvedených údajů nebo je uveden neúplně nebo nepodepsal-li se volič, petent se nezapočítává; v záhlaví petice a v záhlaví na každém jejím očíslovaném podpisovém archu se uvede </w:t>
      </w:r>
      <w:r w:rsidRPr="001E7C6E">
        <w:rPr>
          <w:rFonts w:ascii="Times New Roman" w:hAnsi="Times New Roman" w:cs="Times New Roman"/>
          <w:b/>
          <w:sz w:val="24"/>
          <w:szCs w:val="24"/>
        </w:rPr>
        <w:t>skutečnost,</w:t>
      </w:r>
      <w:r w:rsidRPr="001E7C6E">
        <w:rPr>
          <w:rFonts w:ascii="Times New Roman" w:hAnsi="Times New Roman" w:cs="Times New Roman"/>
          <w:sz w:val="24"/>
          <w:szCs w:val="24"/>
        </w:rPr>
        <w:t xml:space="preserve"> že petice je určena na podporu kandidatury nezávislého kandidáta, jeho jméno a příjmení, rok narození, číslo a sídlo volebního obvodu, do které kandidát kandiduje, a rok konání voleb</w:t>
      </w:r>
      <w:r w:rsidR="00861065" w:rsidRPr="001E7C6E">
        <w:rPr>
          <w:rFonts w:ascii="Times New Roman" w:hAnsi="Times New Roman" w:cs="Times New Roman"/>
          <w:sz w:val="24"/>
          <w:szCs w:val="24"/>
        </w:rPr>
        <w:t>,</w:t>
      </w:r>
    </w:p>
    <w:p w:rsidR="00861065" w:rsidRPr="001E7C6E" w:rsidRDefault="00F122E9" w:rsidP="00861065">
      <w:pPr>
        <w:numPr>
          <w:ilvl w:val="0"/>
          <w:numId w:val="4"/>
        </w:numPr>
        <w:jc w:val="both"/>
        <w:rPr>
          <w:rFonts w:ascii="Times New Roman" w:hAnsi="Times New Roman" w:cs="Times New Roman"/>
          <w:sz w:val="24"/>
          <w:szCs w:val="24"/>
        </w:rPr>
      </w:pPr>
      <w:r w:rsidRPr="001E7C6E">
        <w:rPr>
          <w:rFonts w:ascii="Times New Roman" w:hAnsi="Times New Roman" w:cs="Times New Roman"/>
          <w:b/>
          <w:sz w:val="24"/>
          <w:szCs w:val="24"/>
        </w:rPr>
        <w:t>potvrzení o složení kauce 20 000 Kč</w:t>
      </w:r>
      <w:r w:rsidRPr="001E7C6E">
        <w:rPr>
          <w:rFonts w:ascii="Times New Roman" w:hAnsi="Times New Roman" w:cs="Times New Roman"/>
          <w:sz w:val="24"/>
          <w:szCs w:val="24"/>
        </w:rPr>
        <w:t xml:space="preserve">; kauce se skládá na </w:t>
      </w:r>
      <w:r w:rsidRPr="001E7C6E">
        <w:rPr>
          <w:rFonts w:ascii="Times New Roman" w:hAnsi="Times New Roman" w:cs="Times New Roman"/>
          <w:b/>
          <w:sz w:val="24"/>
          <w:szCs w:val="24"/>
        </w:rPr>
        <w:t>zvláštní účet</w:t>
      </w:r>
      <w:r w:rsidR="00861065" w:rsidRPr="001E7C6E">
        <w:rPr>
          <w:rFonts w:ascii="Times New Roman" w:hAnsi="Times New Roman" w:cs="Times New Roman"/>
          <w:sz w:val="24"/>
          <w:szCs w:val="24"/>
        </w:rPr>
        <w:t xml:space="preserve"> (Vyhláška MF 396/2003 Sb.):</w:t>
      </w:r>
    </w:p>
    <w:p w:rsidR="000B1213" w:rsidRPr="001E7C6E" w:rsidRDefault="00861065" w:rsidP="000B1213">
      <w:pPr>
        <w:spacing w:after="0" w:line="240" w:lineRule="auto"/>
        <w:ind w:left="720"/>
        <w:jc w:val="both"/>
        <w:rPr>
          <w:rFonts w:ascii="Times New Roman" w:hAnsi="Times New Roman" w:cs="Times New Roman"/>
          <w:sz w:val="24"/>
          <w:szCs w:val="24"/>
        </w:rPr>
      </w:pPr>
      <w:r w:rsidRPr="001E7C6E">
        <w:rPr>
          <w:rFonts w:ascii="Times New Roman" w:hAnsi="Times New Roman" w:cs="Times New Roman"/>
          <w:sz w:val="24"/>
          <w:szCs w:val="24"/>
        </w:rPr>
        <w:t>96014-47824031/0710</w:t>
      </w:r>
      <w:r w:rsidR="00F122E9" w:rsidRPr="001E7C6E">
        <w:rPr>
          <w:rFonts w:ascii="Times New Roman" w:hAnsi="Times New Roman" w:cs="Times New Roman"/>
          <w:sz w:val="24"/>
          <w:szCs w:val="24"/>
        </w:rPr>
        <w:t xml:space="preserve">, </w:t>
      </w:r>
      <w:r w:rsidRPr="001E7C6E">
        <w:rPr>
          <w:rFonts w:ascii="Times New Roman" w:hAnsi="Times New Roman" w:cs="Times New Roman"/>
          <w:sz w:val="24"/>
          <w:szCs w:val="24"/>
        </w:rPr>
        <w:t>u České národní banky</w:t>
      </w:r>
      <w:r w:rsidR="00F122E9" w:rsidRPr="001E7C6E">
        <w:rPr>
          <w:rFonts w:ascii="Times New Roman" w:hAnsi="Times New Roman" w:cs="Times New Roman"/>
          <w:sz w:val="24"/>
          <w:szCs w:val="24"/>
        </w:rPr>
        <w:t xml:space="preserve">; složení kauce se označí variabilním symbolem totožným s rodným číslem kandidáta (při bezhotovostním složení kauce se použije konstantní symbol 558, při složení kauce v hotovosti se použije konstantní </w:t>
      </w:r>
      <w:r w:rsidR="00F122E9" w:rsidRPr="001E7C6E">
        <w:rPr>
          <w:rFonts w:ascii="Times New Roman" w:hAnsi="Times New Roman" w:cs="Times New Roman"/>
          <w:sz w:val="24"/>
          <w:szCs w:val="24"/>
        </w:rPr>
        <w:lastRenderedPageBreak/>
        <w:t>symbol 379). Úřad vrátí do 1 měsíce po vyhlášení výsledků voleb kauci kandidátovi, pokud získá v prvním kole voleb ve volebním obvodu alespoň 6 procent z</w:t>
      </w:r>
      <w:r w:rsidR="000B1213" w:rsidRPr="001E7C6E">
        <w:rPr>
          <w:rFonts w:ascii="Times New Roman" w:hAnsi="Times New Roman" w:cs="Times New Roman"/>
          <w:sz w:val="24"/>
          <w:szCs w:val="24"/>
        </w:rPr>
        <w:t> </w:t>
      </w:r>
      <w:r w:rsidR="00F122E9" w:rsidRPr="001E7C6E">
        <w:rPr>
          <w:rFonts w:ascii="Times New Roman" w:hAnsi="Times New Roman" w:cs="Times New Roman"/>
          <w:sz w:val="24"/>
          <w:szCs w:val="24"/>
        </w:rPr>
        <w:t>celkového</w:t>
      </w:r>
    </w:p>
    <w:p w:rsidR="00F122E9" w:rsidRPr="001E7C6E" w:rsidRDefault="00F122E9" w:rsidP="000B1213">
      <w:pPr>
        <w:spacing w:after="0" w:line="240" w:lineRule="auto"/>
        <w:ind w:left="720"/>
        <w:rPr>
          <w:rFonts w:ascii="Times New Roman" w:hAnsi="Times New Roman" w:cs="Times New Roman"/>
          <w:color w:val="FF0000"/>
          <w:sz w:val="24"/>
          <w:szCs w:val="24"/>
          <w:u w:val="single"/>
        </w:rPr>
      </w:pPr>
      <w:r w:rsidRPr="001E7C6E">
        <w:rPr>
          <w:rFonts w:ascii="Times New Roman" w:hAnsi="Times New Roman" w:cs="Times New Roman"/>
          <w:sz w:val="24"/>
          <w:szCs w:val="24"/>
        </w:rPr>
        <w:t>počtu platných hlasů.</w:t>
      </w:r>
      <w:r w:rsidRPr="001E7C6E">
        <w:rPr>
          <w:rFonts w:ascii="Times New Roman" w:hAnsi="Times New Roman" w:cs="Times New Roman"/>
          <w:sz w:val="24"/>
          <w:szCs w:val="24"/>
        </w:rPr>
        <w:br/>
      </w:r>
    </w:p>
    <w:p w:rsidR="00C63DDA" w:rsidRPr="001E7C6E" w:rsidRDefault="00C63DDA" w:rsidP="00C63DDA">
      <w:pPr>
        <w:jc w:val="both"/>
        <w:rPr>
          <w:rFonts w:ascii="Times New Roman" w:hAnsi="Times New Roman" w:cs="Times New Roman"/>
          <w:sz w:val="24"/>
          <w:szCs w:val="24"/>
        </w:rPr>
      </w:pPr>
      <w:r w:rsidRPr="001E7C6E">
        <w:rPr>
          <w:rFonts w:ascii="Times New Roman" w:hAnsi="Times New Roman" w:cs="Times New Roman"/>
          <w:sz w:val="24"/>
          <w:szCs w:val="24"/>
        </w:rPr>
        <w:t xml:space="preserve">Každá kandidující politická strana, politické hnutí, koalice nebo nezávislý kandidát jsou povinni si pro financování volební kampaně </w:t>
      </w:r>
      <w:r w:rsidRPr="001E7C6E">
        <w:rPr>
          <w:rFonts w:ascii="Times New Roman" w:hAnsi="Times New Roman" w:cs="Times New Roman"/>
          <w:b/>
          <w:sz w:val="24"/>
          <w:szCs w:val="24"/>
        </w:rPr>
        <w:t>nejpozději do 5 dnů ode dne vyhlášení voleb</w:t>
      </w:r>
      <w:r w:rsidRPr="001E7C6E">
        <w:rPr>
          <w:rFonts w:ascii="Times New Roman" w:hAnsi="Times New Roman" w:cs="Times New Roman"/>
          <w:sz w:val="24"/>
          <w:szCs w:val="24"/>
        </w:rPr>
        <w:t xml:space="preserve"> zřídit účet umožňující bezplatný a nepřetržitý přístup třetích osob k zobrazování přehledu platebních transakcí na tomto účtu (dále jen „</w:t>
      </w:r>
      <w:r w:rsidRPr="001E7C6E">
        <w:rPr>
          <w:rFonts w:ascii="Times New Roman" w:hAnsi="Times New Roman" w:cs="Times New Roman"/>
          <w:b/>
          <w:sz w:val="24"/>
          <w:szCs w:val="24"/>
        </w:rPr>
        <w:t>volební účet</w:t>
      </w:r>
      <w:r w:rsidRPr="001E7C6E">
        <w:rPr>
          <w:rFonts w:ascii="Times New Roman" w:hAnsi="Times New Roman" w:cs="Times New Roman"/>
          <w:sz w:val="24"/>
          <w:szCs w:val="24"/>
        </w:rPr>
        <w:t xml:space="preserve">“). </w:t>
      </w:r>
    </w:p>
    <w:p w:rsidR="00C63DDA" w:rsidRPr="001E7C6E" w:rsidRDefault="00C63DDA" w:rsidP="00C63DDA">
      <w:pPr>
        <w:jc w:val="both"/>
        <w:rPr>
          <w:rFonts w:ascii="Times New Roman" w:hAnsi="Times New Roman" w:cs="Times New Roman"/>
          <w:sz w:val="24"/>
          <w:szCs w:val="24"/>
        </w:rPr>
      </w:pPr>
      <w:r w:rsidRPr="001E7C6E">
        <w:rPr>
          <w:rFonts w:ascii="Times New Roman" w:hAnsi="Times New Roman" w:cs="Times New Roman"/>
          <w:sz w:val="24"/>
          <w:szCs w:val="24"/>
        </w:rPr>
        <w:t>Volební účet musí být veden u banky, spořitelního a úvěrního družstva nebo u zahraniční banky, která má pobočku umístěnu na území České republiky.</w:t>
      </w:r>
    </w:p>
    <w:p w:rsidR="004C79CE" w:rsidRPr="001E7C6E" w:rsidRDefault="004C79CE" w:rsidP="00A77E0F">
      <w:pPr>
        <w:spacing w:after="0" w:line="240" w:lineRule="auto"/>
        <w:rPr>
          <w:rStyle w:val="Zdraznn"/>
          <w:rFonts w:ascii="Times New Roman" w:hAnsi="Times New Roman" w:cs="Times New Roman"/>
          <w:b/>
          <w:bCs/>
          <w:sz w:val="24"/>
          <w:szCs w:val="24"/>
        </w:rPr>
      </w:pPr>
      <w:bookmarkStart w:id="2" w:name="Zmocnenec"/>
      <w:bookmarkEnd w:id="2"/>
      <w:r w:rsidRPr="0027137A">
        <w:rPr>
          <w:rStyle w:val="Zdraznn"/>
          <w:rFonts w:ascii="Times New Roman" w:hAnsi="Times New Roman" w:cs="Times New Roman"/>
          <w:b/>
          <w:bCs/>
          <w:sz w:val="24"/>
          <w:szCs w:val="24"/>
          <w:highlight w:val="yellow"/>
        </w:rPr>
        <w:t>Zmocněnec a jeho náhradník</w:t>
      </w:r>
    </w:p>
    <w:p w:rsidR="00BE3CFF" w:rsidRPr="001E7C6E" w:rsidRDefault="00BE3CFF" w:rsidP="00A77E0F">
      <w:pPr>
        <w:spacing w:after="0" w:line="240" w:lineRule="auto"/>
        <w:rPr>
          <w:rStyle w:val="Zdraznn"/>
          <w:rFonts w:ascii="Times New Roman" w:hAnsi="Times New Roman" w:cs="Times New Roman"/>
          <w:b/>
          <w:bCs/>
          <w:sz w:val="24"/>
          <w:szCs w:val="24"/>
        </w:rPr>
      </w:pPr>
    </w:p>
    <w:p w:rsidR="00A77E0F" w:rsidRPr="001E7C6E" w:rsidRDefault="004C79CE" w:rsidP="00A77E0F">
      <w:pPr>
        <w:spacing w:after="0" w:line="240" w:lineRule="auto"/>
        <w:jc w:val="both"/>
        <w:rPr>
          <w:rFonts w:ascii="Times New Roman" w:hAnsi="Times New Roman" w:cs="Times New Roman"/>
          <w:b/>
          <w:bCs/>
          <w:sz w:val="24"/>
          <w:szCs w:val="24"/>
        </w:rPr>
      </w:pPr>
      <w:r w:rsidRPr="001E7C6E">
        <w:rPr>
          <w:rFonts w:ascii="Times New Roman" w:hAnsi="Times New Roman" w:cs="Times New Roman"/>
          <w:sz w:val="24"/>
          <w:szCs w:val="24"/>
          <w:shd w:val="clear" w:color="auto" w:fill="FFFFFF"/>
        </w:rPr>
        <w:t>Zmocněncem ani jeho náhradníkem nemůže být osoba mladší 18 let, osoba s omezenou svéprávností nebo kandidát. Politická strana, politické hnutí a koalice je úkony svého zmocněnce ve volebních věcech vázána. Svého zmocněnce může politická strana, politické hnutí a koalice písemně odvolat; zmocnění zaniká okamžikem doručení odvolání pověřenému obecnímu úřadu v sídle volebního obvodu. </w:t>
      </w:r>
      <w:r w:rsidRPr="001E7C6E">
        <w:rPr>
          <w:rStyle w:val="Siln"/>
          <w:rFonts w:ascii="Times New Roman" w:hAnsi="Times New Roman" w:cs="Times New Roman"/>
          <w:sz w:val="24"/>
          <w:szCs w:val="24"/>
        </w:rPr>
        <w:t>Nezávislý kandidát nemá zmocněnce.</w:t>
      </w:r>
      <w:r w:rsidRPr="001E7C6E">
        <w:rPr>
          <w:rFonts w:ascii="Times New Roman" w:hAnsi="Times New Roman" w:cs="Times New Roman"/>
          <w:b/>
          <w:bCs/>
          <w:sz w:val="24"/>
          <w:szCs w:val="24"/>
        </w:rPr>
        <w:br/>
      </w:r>
    </w:p>
    <w:p w:rsidR="00310B8E" w:rsidRPr="001E7C6E" w:rsidRDefault="004C79CE" w:rsidP="00BE3CFF">
      <w:pPr>
        <w:spacing w:after="0" w:line="240" w:lineRule="auto"/>
        <w:rPr>
          <w:rStyle w:val="Zdraznn"/>
          <w:rFonts w:ascii="Times New Roman" w:hAnsi="Times New Roman" w:cs="Times New Roman"/>
          <w:b/>
          <w:bCs/>
          <w:sz w:val="24"/>
          <w:szCs w:val="24"/>
        </w:rPr>
      </w:pPr>
      <w:bookmarkStart w:id="3" w:name="Projednani"/>
      <w:bookmarkEnd w:id="3"/>
      <w:r w:rsidRPr="0027137A">
        <w:rPr>
          <w:rStyle w:val="Zdraznn"/>
          <w:rFonts w:ascii="Times New Roman" w:hAnsi="Times New Roman" w:cs="Times New Roman"/>
          <w:b/>
          <w:bCs/>
          <w:sz w:val="24"/>
          <w:szCs w:val="24"/>
          <w:highlight w:val="yellow"/>
        </w:rPr>
        <w:t>Projednání přihlášek k</w:t>
      </w:r>
      <w:r w:rsidR="00BE3CFF" w:rsidRPr="0027137A">
        <w:rPr>
          <w:rStyle w:val="Zdraznn"/>
          <w:rFonts w:ascii="Times New Roman" w:hAnsi="Times New Roman" w:cs="Times New Roman"/>
          <w:b/>
          <w:bCs/>
          <w:sz w:val="24"/>
          <w:szCs w:val="24"/>
          <w:highlight w:val="yellow"/>
        </w:rPr>
        <w:t> </w:t>
      </w:r>
      <w:r w:rsidRPr="0027137A">
        <w:rPr>
          <w:rStyle w:val="Zdraznn"/>
          <w:rFonts w:ascii="Times New Roman" w:hAnsi="Times New Roman" w:cs="Times New Roman"/>
          <w:b/>
          <w:bCs/>
          <w:sz w:val="24"/>
          <w:szCs w:val="24"/>
          <w:highlight w:val="yellow"/>
        </w:rPr>
        <w:t>registraci</w:t>
      </w:r>
    </w:p>
    <w:p w:rsidR="00BE3CFF" w:rsidRPr="001E7C6E" w:rsidRDefault="00BE3CFF" w:rsidP="00BE3CFF">
      <w:pPr>
        <w:spacing w:after="0" w:line="240" w:lineRule="auto"/>
        <w:rPr>
          <w:rStyle w:val="Zdraznn"/>
          <w:rFonts w:ascii="Times New Roman" w:hAnsi="Times New Roman" w:cs="Times New Roman"/>
          <w:b/>
          <w:bCs/>
          <w:sz w:val="24"/>
          <w:szCs w:val="24"/>
        </w:rPr>
      </w:pPr>
    </w:p>
    <w:p w:rsidR="00310B8E" w:rsidRPr="001E7C6E" w:rsidRDefault="004C79CE" w:rsidP="00BE3CFF">
      <w:pPr>
        <w:spacing w:after="0" w:line="240" w:lineRule="auto"/>
        <w:jc w:val="both"/>
        <w:rPr>
          <w:rFonts w:ascii="Times New Roman" w:hAnsi="Times New Roman" w:cs="Times New Roman"/>
          <w:sz w:val="24"/>
          <w:szCs w:val="24"/>
          <w:shd w:val="clear" w:color="auto" w:fill="FFFFFF"/>
        </w:rPr>
      </w:pPr>
      <w:r w:rsidRPr="001E7C6E">
        <w:rPr>
          <w:rFonts w:ascii="Times New Roman" w:hAnsi="Times New Roman" w:cs="Times New Roman"/>
          <w:sz w:val="24"/>
          <w:szCs w:val="24"/>
          <w:shd w:val="clear" w:color="auto" w:fill="FFFFFF"/>
        </w:rPr>
        <w:t>Úřad přezkoumá ve dnech od 28. července 2020 do 3. srpna 2020 přihlášky k registraci. V případě, že zjistí nedostatky (přihláška k registraci nemá zákonem stanovené náležitosti nebo obsahuje nesprávné údaje), vyzve písemně nezávislého kandidáta nebo prostřednictvím zmocněnce politickou stranu, politické hnutí nebo koalici nejpozději 5. srpna 2020, aby závady</w:t>
      </w:r>
      <w:r w:rsidR="00A77E0F" w:rsidRPr="001E7C6E">
        <w:rPr>
          <w:rFonts w:ascii="Times New Roman" w:hAnsi="Times New Roman" w:cs="Times New Roman"/>
          <w:sz w:val="24"/>
          <w:szCs w:val="24"/>
          <w:shd w:val="clear" w:color="auto" w:fill="FFFFFF"/>
        </w:rPr>
        <w:t xml:space="preserve"> </w:t>
      </w:r>
    </w:p>
    <w:p w:rsidR="00BE3CFF" w:rsidRPr="001E7C6E" w:rsidRDefault="004C79CE" w:rsidP="00BE3CFF">
      <w:pPr>
        <w:spacing w:after="0" w:line="240" w:lineRule="auto"/>
        <w:rPr>
          <w:rStyle w:val="Zdraznn"/>
          <w:rFonts w:ascii="Times New Roman" w:hAnsi="Times New Roman" w:cs="Times New Roman"/>
          <w:b/>
          <w:bCs/>
          <w:sz w:val="24"/>
          <w:szCs w:val="24"/>
        </w:rPr>
      </w:pPr>
      <w:r w:rsidRPr="001E7C6E">
        <w:rPr>
          <w:rFonts w:ascii="Times New Roman" w:hAnsi="Times New Roman" w:cs="Times New Roman"/>
          <w:sz w:val="24"/>
          <w:szCs w:val="24"/>
          <w:shd w:val="clear" w:color="auto" w:fill="FFFFFF"/>
        </w:rPr>
        <w:t>odstranili do 13. srpna 2020.</w:t>
      </w:r>
      <w:r w:rsidRPr="001E7C6E">
        <w:rPr>
          <w:rFonts w:ascii="Times New Roman" w:hAnsi="Times New Roman" w:cs="Times New Roman"/>
          <w:sz w:val="24"/>
          <w:szCs w:val="24"/>
        </w:rPr>
        <w:br/>
      </w:r>
      <w:r w:rsidRPr="001E7C6E">
        <w:rPr>
          <w:rFonts w:ascii="Times New Roman" w:hAnsi="Times New Roman" w:cs="Times New Roman"/>
          <w:sz w:val="24"/>
          <w:szCs w:val="24"/>
        </w:rPr>
        <w:br/>
      </w:r>
      <w:bookmarkStart w:id="4" w:name="Prezkum"/>
      <w:bookmarkEnd w:id="4"/>
      <w:r w:rsidRPr="0027137A">
        <w:rPr>
          <w:rStyle w:val="Zdraznn"/>
          <w:rFonts w:ascii="Times New Roman" w:hAnsi="Times New Roman" w:cs="Times New Roman"/>
          <w:b/>
          <w:bCs/>
          <w:sz w:val="24"/>
          <w:szCs w:val="24"/>
          <w:highlight w:val="yellow"/>
        </w:rPr>
        <w:t>Možnost soudního přezkumu</w:t>
      </w:r>
    </w:p>
    <w:p w:rsidR="00BE3CFF" w:rsidRPr="001E7C6E" w:rsidRDefault="004C79CE" w:rsidP="00BE3CFF">
      <w:pPr>
        <w:spacing w:after="0" w:line="240" w:lineRule="auto"/>
        <w:jc w:val="both"/>
        <w:rPr>
          <w:rFonts w:ascii="Times New Roman" w:hAnsi="Times New Roman" w:cs="Times New Roman"/>
          <w:sz w:val="24"/>
          <w:szCs w:val="24"/>
          <w:shd w:val="clear" w:color="auto" w:fill="FFFFFF"/>
        </w:rPr>
      </w:pPr>
      <w:r w:rsidRPr="001E7C6E">
        <w:rPr>
          <w:rFonts w:ascii="Times New Roman" w:hAnsi="Times New Roman" w:cs="Times New Roman"/>
          <w:sz w:val="24"/>
          <w:szCs w:val="24"/>
        </w:rPr>
        <w:br/>
      </w:r>
      <w:r w:rsidRPr="001E7C6E">
        <w:rPr>
          <w:rFonts w:ascii="Times New Roman" w:hAnsi="Times New Roman" w:cs="Times New Roman"/>
          <w:sz w:val="24"/>
          <w:szCs w:val="24"/>
          <w:shd w:val="clear" w:color="auto" w:fill="FFFFFF"/>
        </w:rPr>
        <w:t>Proti rozhodnutí o odmítnutí přihlášky k registraci a proti provedení registrace přihlášky k registraci se může nezávislý kandidát, politická strana, politické hnutí nebo koalice, která podala přihlášku k registraci, do 19. srpna 2020 domáhat ochrany u místně příslušného</w:t>
      </w:r>
      <w:r w:rsidR="00310B8E" w:rsidRPr="001E7C6E">
        <w:rPr>
          <w:rFonts w:ascii="Times New Roman" w:hAnsi="Times New Roman" w:cs="Times New Roman"/>
          <w:sz w:val="24"/>
          <w:szCs w:val="24"/>
          <w:shd w:val="clear" w:color="auto" w:fill="FFFFFF"/>
        </w:rPr>
        <w:t xml:space="preserve"> </w:t>
      </w:r>
    </w:p>
    <w:p w:rsidR="00BE3CFF" w:rsidRPr="001E7C6E" w:rsidRDefault="004C79CE" w:rsidP="00BE3CFF">
      <w:pPr>
        <w:spacing w:after="0" w:line="240" w:lineRule="auto"/>
        <w:rPr>
          <w:rStyle w:val="Zdraznn"/>
          <w:rFonts w:ascii="Times New Roman" w:hAnsi="Times New Roman" w:cs="Times New Roman"/>
          <w:b/>
          <w:bCs/>
          <w:sz w:val="24"/>
          <w:szCs w:val="24"/>
        </w:rPr>
      </w:pPr>
      <w:r w:rsidRPr="001E7C6E">
        <w:rPr>
          <w:rFonts w:ascii="Times New Roman" w:hAnsi="Times New Roman" w:cs="Times New Roman"/>
          <w:sz w:val="24"/>
          <w:szCs w:val="24"/>
          <w:shd w:val="clear" w:color="auto" w:fill="FFFFFF"/>
        </w:rPr>
        <w:t>krajského soudu</w:t>
      </w:r>
      <w:r w:rsidR="00BE3CFF" w:rsidRPr="001E7C6E">
        <w:rPr>
          <w:rFonts w:ascii="Times New Roman" w:hAnsi="Times New Roman" w:cs="Times New Roman"/>
          <w:sz w:val="24"/>
          <w:szCs w:val="24"/>
          <w:shd w:val="clear" w:color="auto" w:fill="FFFFFF"/>
        </w:rPr>
        <w:t xml:space="preserve"> </w:t>
      </w:r>
      <w:r w:rsidRPr="001E7C6E">
        <w:rPr>
          <w:rFonts w:ascii="Times New Roman" w:hAnsi="Times New Roman" w:cs="Times New Roman"/>
          <w:sz w:val="24"/>
          <w:szCs w:val="24"/>
          <w:shd w:val="clear" w:color="auto" w:fill="FFFFFF"/>
        </w:rPr>
        <w:t>podle soudního řádu správního.</w:t>
      </w:r>
      <w:r w:rsidRPr="001E7C6E">
        <w:rPr>
          <w:rFonts w:ascii="Times New Roman" w:hAnsi="Times New Roman" w:cs="Times New Roman"/>
          <w:sz w:val="24"/>
          <w:szCs w:val="24"/>
        </w:rPr>
        <w:br/>
      </w:r>
      <w:r w:rsidRPr="001E7C6E">
        <w:rPr>
          <w:rFonts w:ascii="Times New Roman" w:hAnsi="Times New Roman" w:cs="Times New Roman"/>
          <w:sz w:val="24"/>
          <w:szCs w:val="24"/>
        </w:rPr>
        <w:br/>
      </w:r>
      <w:bookmarkStart w:id="5" w:name="Vzdani"/>
      <w:bookmarkStart w:id="6" w:name="_GoBack"/>
      <w:bookmarkEnd w:id="5"/>
      <w:bookmarkEnd w:id="6"/>
      <w:r w:rsidRPr="0027137A">
        <w:rPr>
          <w:rStyle w:val="Zdraznn"/>
          <w:rFonts w:ascii="Times New Roman" w:hAnsi="Times New Roman" w:cs="Times New Roman"/>
          <w:b/>
          <w:bCs/>
          <w:sz w:val="24"/>
          <w:szCs w:val="24"/>
          <w:highlight w:val="yellow"/>
        </w:rPr>
        <w:t>Vzdání se a odvolání kandidatury</w:t>
      </w:r>
    </w:p>
    <w:p w:rsidR="004C79CE" w:rsidRPr="001E7C6E" w:rsidRDefault="004C79CE" w:rsidP="00BE3CFF">
      <w:pPr>
        <w:spacing w:after="0" w:line="240" w:lineRule="auto"/>
        <w:jc w:val="both"/>
        <w:rPr>
          <w:rFonts w:ascii="Times New Roman" w:hAnsi="Times New Roman" w:cs="Times New Roman"/>
          <w:sz w:val="24"/>
          <w:szCs w:val="24"/>
          <w:shd w:val="clear" w:color="auto" w:fill="FFFFFF"/>
        </w:rPr>
      </w:pPr>
      <w:r w:rsidRPr="001E7C6E">
        <w:rPr>
          <w:rFonts w:ascii="Times New Roman" w:hAnsi="Times New Roman" w:cs="Times New Roman"/>
          <w:sz w:val="24"/>
          <w:szCs w:val="24"/>
        </w:rPr>
        <w:br/>
      </w:r>
      <w:r w:rsidRPr="001E7C6E">
        <w:rPr>
          <w:rFonts w:ascii="Times New Roman" w:hAnsi="Times New Roman" w:cs="Times New Roman"/>
          <w:sz w:val="24"/>
          <w:szCs w:val="24"/>
          <w:shd w:val="clear" w:color="auto" w:fill="FFFFFF"/>
        </w:rPr>
        <w:t>Kandidát se může písemným prohlášením doručeným ú</w:t>
      </w:r>
      <w:r w:rsidR="00BE3CFF" w:rsidRPr="001E7C6E">
        <w:rPr>
          <w:rFonts w:ascii="Times New Roman" w:hAnsi="Times New Roman" w:cs="Times New Roman"/>
          <w:sz w:val="24"/>
          <w:szCs w:val="24"/>
          <w:shd w:val="clear" w:color="auto" w:fill="FFFFFF"/>
        </w:rPr>
        <w:t xml:space="preserve">řadu do 48 hodin před zahájením </w:t>
      </w:r>
      <w:r w:rsidRPr="001E7C6E">
        <w:rPr>
          <w:rFonts w:ascii="Times New Roman" w:hAnsi="Times New Roman" w:cs="Times New Roman"/>
          <w:sz w:val="24"/>
          <w:szCs w:val="24"/>
          <w:shd w:val="clear" w:color="auto" w:fill="FFFFFF"/>
        </w:rPr>
        <w:t>voleb (do 30. září 2020 14.00 hodin) vzdát své kandidatury. Stejným způsobem může zmocněnec politické strany, politického hnutí nebo koalice jeho kandidaturu odvolat. Toto prohlášení nelze vzít zpět. Možnost odvolání kandidáta zmocněncem neplatí pro druhé kolo voleb.</w:t>
      </w:r>
    </w:p>
    <w:p w:rsidR="00C63DDA" w:rsidRPr="001E7C6E" w:rsidRDefault="00C63DDA" w:rsidP="00BE3CFF">
      <w:pPr>
        <w:spacing w:after="0" w:line="240" w:lineRule="auto"/>
        <w:rPr>
          <w:rFonts w:ascii="Times New Roman" w:hAnsi="Times New Roman" w:cs="Times New Roman"/>
          <w:sz w:val="24"/>
          <w:szCs w:val="24"/>
        </w:rPr>
      </w:pPr>
    </w:p>
    <w:p w:rsidR="00F122E9" w:rsidRPr="001E7C6E" w:rsidRDefault="00F122E9">
      <w:pPr>
        <w:jc w:val="both"/>
        <w:rPr>
          <w:rFonts w:ascii="Times New Roman" w:hAnsi="Times New Roman" w:cs="Times New Roman"/>
          <w:sz w:val="24"/>
          <w:szCs w:val="24"/>
        </w:rPr>
      </w:pPr>
    </w:p>
    <w:p w:rsidR="002C5022" w:rsidRPr="001E7C6E" w:rsidRDefault="002C5022">
      <w:pPr>
        <w:jc w:val="both"/>
        <w:rPr>
          <w:rFonts w:ascii="Times New Roman" w:hAnsi="Times New Roman" w:cs="Times New Roman"/>
          <w:sz w:val="24"/>
          <w:szCs w:val="24"/>
        </w:rPr>
      </w:pPr>
      <w:r w:rsidRPr="001E7C6E">
        <w:rPr>
          <w:rFonts w:ascii="Times New Roman" w:hAnsi="Times New Roman" w:cs="Times New Roman"/>
          <w:sz w:val="24"/>
          <w:szCs w:val="24"/>
        </w:rPr>
        <w:t xml:space="preserve">Zpracoval: dne </w:t>
      </w:r>
      <w:proofErr w:type="gramStart"/>
      <w:r w:rsidRPr="001E7C6E">
        <w:rPr>
          <w:rFonts w:ascii="Times New Roman" w:hAnsi="Times New Roman" w:cs="Times New Roman"/>
          <w:sz w:val="24"/>
          <w:szCs w:val="24"/>
        </w:rPr>
        <w:t>2</w:t>
      </w:r>
      <w:r w:rsidR="001E7C6E">
        <w:rPr>
          <w:rFonts w:ascii="Times New Roman" w:hAnsi="Times New Roman" w:cs="Times New Roman"/>
          <w:sz w:val="24"/>
          <w:szCs w:val="24"/>
        </w:rPr>
        <w:t>8</w:t>
      </w:r>
      <w:r w:rsidRPr="001E7C6E">
        <w:rPr>
          <w:rFonts w:ascii="Times New Roman" w:hAnsi="Times New Roman" w:cs="Times New Roman"/>
          <w:sz w:val="24"/>
          <w:szCs w:val="24"/>
        </w:rPr>
        <w:t>.5.2020</w:t>
      </w:r>
      <w:proofErr w:type="gramEnd"/>
      <w:r w:rsidRPr="001E7C6E">
        <w:rPr>
          <w:rFonts w:ascii="Times New Roman" w:hAnsi="Times New Roman" w:cs="Times New Roman"/>
          <w:sz w:val="24"/>
          <w:szCs w:val="24"/>
        </w:rPr>
        <w:t>, Antonín Kufa, oddělení osobních dokladů a evidence obyvatel</w:t>
      </w:r>
    </w:p>
    <w:p w:rsidR="002C5022" w:rsidRPr="001E7C6E" w:rsidRDefault="002C5022">
      <w:pPr>
        <w:jc w:val="both"/>
        <w:rPr>
          <w:rFonts w:ascii="Times New Roman" w:hAnsi="Times New Roman" w:cs="Times New Roman"/>
          <w:sz w:val="24"/>
          <w:szCs w:val="24"/>
        </w:rPr>
      </w:pPr>
    </w:p>
    <w:sectPr w:rsidR="002C5022" w:rsidRPr="001E7C6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66E" w:rsidRDefault="00D9166E" w:rsidP="002C5022">
      <w:pPr>
        <w:spacing w:after="0" w:line="240" w:lineRule="auto"/>
      </w:pPr>
      <w:r>
        <w:separator/>
      </w:r>
    </w:p>
  </w:endnote>
  <w:endnote w:type="continuationSeparator" w:id="0">
    <w:p w:rsidR="00D9166E" w:rsidRDefault="00D9166E" w:rsidP="002C5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022" w:rsidRDefault="002C5022">
    <w:pPr>
      <w:pStyle w:val="Zpat"/>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27137A">
      <w:rPr>
        <w:caps/>
        <w:noProof/>
        <w:color w:val="5B9BD5" w:themeColor="accent1"/>
      </w:rPr>
      <w:t>3</w:t>
    </w:r>
    <w:r>
      <w:rPr>
        <w:caps/>
        <w:color w:val="5B9BD5" w:themeColor="accent1"/>
      </w:rPr>
      <w:fldChar w:fldCharType="end"/>
    </w:r>
  </w:p>
  <w:p w:rsidR="002C5022" w:rsidRDefault="002C502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66E" w:rsidRDefault="00D9166E" w:rsidP="002C5022">
      <w:pPr>
        <w:spacing w:after="0" w:line="240" w:lineRule="auto"/>
      </w:pPr>
      <w:r>
        <w:separator/>
      </w:r>
    </w:p>
  </w:footnote>
  <w:footnote w:type="continuationSeparator" w:id="0">
    <w:p w:rsidR="00D9166E" w:rsidRDefault="00D9166E" w:rsidP="002C50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F2B83"/>
    <w:multiLevelType w:val="multilevel"/>
    <w:tmpl w:val="29AAA3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824FA"/>
    <w:multiLevelType w:val="multilevel"/>
    <w:tmpl w:val="77B620BC"/>
    <w:lvl w:ilvl="0">
      <w:start w:val="1"/>
      <w:numFmt w:val="bullet"/>
      <w:lvlText w:val=""/>
      <w:lvlJc w:val="left"/>
      <w:pPr>
        <w:tabs>
          <w:tab w:val="num" w:pos="928"/>
        </w:tabs>
        <w:ind w:left="928" w:hanging="360"/>
      </w:pPr>
      <w:rPr>
        <w:rFonts w:ascii="Wingdings" w:hAnsi="Wingdings"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 w15:restartNumberingAfterBreak="0">
    <w:nsid w:val="13D62BBD"/>
    <w:multiLevelType w:val="multilevel"/>
    <w:tmpl w:val="4DBA6B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9B317A6"/>
    <w:multiLevelType w:val="multilevel"/>
    <w:tmpl w:val="26968B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621"/>
    <w:rsid w:val="000410C2"/>
    <w:rsid w:val="00045428"/>
    <w:rsid w:val="000B1213"/>
    <w:rsid w:val="00121307"/>
    <w:rsid w:val="001E7C6E"/>
    <w:rsid w:val="0027137A"/>
    <w:rsid w:val="002C5022"/>
    <w:rsid w:val="00310B8E"/>
    <w:rsid w:val="004C79CE"/>
    <w:rsid w:val="00544169"/>
    <w:rsid w:val="006F7FBC"/>
    <w:rsid w:val="00752E64"/>
    <w:rsid w:val="00776B4B"/>
    <w:rsid w:val="00831A97"/>
    <w:rsid w:val="00861065"/>
    <w:rsid w:val="00863621"/>
    <w:rsid w:val="00A77E0F"/>
    <w:rsid w:val="00BA6A2A"/>
    <w:rsid w:val="00BE3CFF"/>
    <w:rsid w:val="00C63DDA"/>
    <w:rsid w:val="00C76FD3"/>
    <w:rsid w:val="00CA309B"/>
    <w:rsid w:val="00D9166E"/>
    <w:rsid w:val="00E2022B"/>
    <w:rsid w:val="00E61669"/>
    <w:rsid w:val="00E874A8"/>
    <w:rsid w:val="00F122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ED292-9E10-456A-8C98-63349D40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045428"/>
    <w:rPr>
      <w:b/>
      <w:bCs/>
    </w:rPr>
  </w:style>
  <w:style w:type="character" w:styleId="Zdraznn">
    <w:name w:val="Emphasis"/>
    <w:basedOn w:val="Standardnpsmoodstavce"/>
    <w:uiPriority w:val="20"/>
    <w:qFormat/>
    <w:rsid w:val="00045428"/>
    <w:rPr>
      <w:i/>
      <w:iCs/>
    </w:rPr>
  </w:style>
  <w:style w:type="paragraph" w:styleId="Normlnweb">
    <w:name w:val="Normal (Web)"/>
    <w:basedOn w:val="Normln"/>
    <w:uiPriority w:val="99"/>
    <w:semiHidden/>
    <w:unhideWhenUsed/>
    <w:rsid w:val="0004542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776B4B"/>
    <w:rPr>
      <w:color w:val="0563C1" w:themeColor="hyperlink"/>
      <w:u w:val="single"/>
    </w:rPr>
  </w:style>
  <w:style w:type="paragraph" w:styleId="Zhlav">
    <w:name w:val="header"/>
    <w:basedOn w:val="Normln"/>
    <w:link w:val="ZhlavChar"/>
    <w:uiPriority w:val="99"/>
    <w:unhideWhenUsed/>
    <w:rsid w:val="002C50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5022"/>
  </w:style>
  <w:style w:type="paragraph" w:styleId="Zpat">
    <w:name w:val="footer"/>
    <w:basedOn w:val="Normln"/>
    <w:link w:val="ZpatChar"/>
    <w:uiPriority w:val="99"/>
    <w:unhideWhenUsed/>
    <w:rsid w:val="002C5022"/>
    <w:pPr>
      <w:tabs>
        <w:tab w:val="center" w:pos="4536"/>
        <w:tab w:val="right" w:pos="9072"/>
      </w:tabs>
      <w:spacing w:after="0" w:line="240" w:lineRule="auto"/>
    </w:pPr>
  </w:style>
  <w:style w:type="character" w:customStyle="1" w:styleId="ZpatChar">
    <w:name w:val="Zápatí Char"/>
    <w:basedOn w:val="Standardnpsmoodstavce"/>
    <w:link w:val="Zpat"/>
    <w:uiPriority w:val="99"/>
    <w:rsid w:val="002C5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98394">
      <w:bodyDiv w:val="1"/>
      <w:marLeft w:val="0"/>
      <w:marRight w:val="0"/>
      <w:marTop w:val="0"/>
      <w:marBottom w:val="0"/>
      <w:divBdr>
        <w:top w:val="none" w:sz="0" w:space="0" w:color="auto"/>
        <w:left w:val="none" w:sz="0" w:space="0" w:color="auto"/>
        <w:bottom w:val="none" w:sz="0" w:space="0" w:color="auto"/>
        <w:right w:val="none" w:sz="0" w:space="0" w:color="auto"/>
      </w:divBdr>
    </w:div>
    <w:div w:id="669991586">
      <w:bodyDiv w:val="1"/>
      <w:marLeft w:val="0"/>
      <w:marRight w:val="0"/>
      <w:marTop w:val="0"/>
      <w:marBottom w:val="0"/>
      <w:divBdr>
        <w:top w:val="none" w:sz="0" w:space="0" w:color="auto"/>
        <w:left w:val="none" w:sz="0" w:space="0" w:color="auto"/>
        <w:bottom w:val="none" w:sz="0" w:space="0" w:color="auto"/>
        <w:right w:val="none" w:sz="0" w:space="0" w:color="auto"/>
      </w:divBdr>
    </w:div>
    <w:div w:id="1166482636">
      <w:bodyDiv w:val="1"/>
      <w:marLeft w:val="0"/>
      <w:marRight w:val="0"/>
      <w:marTop w:val="0"/>
      <w:marBottom w:val="0"/>
      <w:divBdr>
        <w:top w:val="none" w:sz="0" w:space="0" w:color="auto"/>
        <w:left w:val="none" w:sz="0" w:space="0" w:color="auto"/>
        <w:bottom w:val="none" w:sz="0" w:space="0" w:color="auto"/>
        <w:right w:val="none" w:sz="0" w:space="0" w:color="auto"/>
      </w:divBdr>
    </w:div>
    <w:div w:id="1393892314">
      <w:bodyDiv w:val="1"/>
      <w:marLeft w:val="0"/>
      <w:marRight w:val="0"/>
      <w:marTop w:val="0"/>
      <w:marBottom w:val="0"/>
      <w:divBdr>
        <w:top w:val="none" w:sz="0" w:space="0" w:color="auto"/>
        <w:left w:val="none" w:sz="0" w:space="0" w:color="auto"/>
        <w:bottom w:val="none" w:sz="0" w:space="0" w:color="auto"/>
        <w:right w:val="none" w:sz="0" w:space="0" w:color="auto"/>
      </w:divBdr>
    </w:div>
    <w:div w:id="1560825843">
      <w:bodyDiv w:val="1"/>
      <w:marLeft w:val="0"/>
      <w:marRight w:val="0"/>
      <w:marTop w:val="0"/>
      <w:marBottom w:val="0"/>
      <w:divBdr>
        <w:top w:val="none" w:sz="0" w:space="0" w:color="auto"/>
        <w:left w:val="none" w:sz="0" w:space="0" w:color="auto"/>
        <w:bottom w:val="none" w:sz="0" w:space="0" w:color="auto"/>
        <w:right w:val="none" w:sz="0" w:space="0" w:color="auto"/>
      </w:divBdr>
    </w:div>
    <w:div w:id="191276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vcr.cz/clanek/stanoviska-ministerstva-vnitra-k-otazkam-voleb-946485.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1104</Words>
  <Characters>6520</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Toník</dc:creator>
  <cp:keywords/>
  <dc:description/>
  <cp:lastModifiedBy>Kufa Antonín</cp:lastModifiedBy>
  <cp:revision>13</cp:revision>
  <dcterms:created xsi:type="dcterms:W3CDTF">2020-05-27T17:40:00Z</dcterms:created>
  <dcterms:modified xsi:type="dcterms:W3CDTF">2020-05-28T08:48:00Z</dcterms:modified>
</cp:coreProperties>
</file>