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01" w:rsidRPr="00D35243" w:rsidRDefault="00D73EF8" w:rsidP="00D35243">
      <w:pPr>
        <w:shd w:val="clear" w:color="auto" w:fill="FFFFFF"/>
        <w:spacing w:before="60" w:after="0" w:line="360" w:lineRule="auto"/>
        <w:jc w:val="both"/>
        <w:rPr>
          <w:rFonts w:ascii="Times New Roman" w:eastAsia="Arial" w:hAnsi="Times New Roman" w:cs="Times New Roman"/>
          <w:b/>
          <w:color w:val="002060"/>
          <w:sz w:val="40"/>
          <w:szCs w:val="40"/>
        </w:rPr>
      </w:pPr>
      <w:r w:rsidRPr="00D352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5543550</wp:posOffset>
            </wp:positionH>
            <wp:positionV relativeFrom="paragraph">
              <wp:posOffset>-76199</wp:posOffset>
            </wp:positionV>
            <wp:extent cx="900000" cy="885600"/>
            <wp:effectExtent l="0" t="0" r="0" b="0"/>
            <wp:wrapSquare wrapText="bothSides" distT="0" distB="0" distL="114300" distR="114300"/>
            <wp:docPr id="2" name="image1.png" descr="C:\Users\lenka.stechova\AppData\Local\Microsoft\Windows\INetCache\Content.Word\Snímek 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enka.stechova\AppData\Local\Microsoft\Windows\INetCache\Content.Word\Snímek 00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8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35243">
        <w:rPr>
          <w:rFonts w:ascii="Times New Roman" w:eastAsia="Arial" w:hAnsi="Times New Roman" w:cs="Times New Roman"/>
          <w:b/>
          <w:color w:val="002060"/>
          <w:sz w:val="40"/>
          <w:szCs w:val="40"/>
        </w:rPr>
        <w:t>TISKOVÁ ZPRÁVA</w:t>
      </w:r>
    </w:p>
    <w:p w:rsidR="006D3E01" w:rsidRPr="00D35243" w:rsidRDefault="00D73EF8" w:rsidP="00D35243">
      <w:pPr>
        <w:shd w:val="clear" w:color="auto" w:fill="FFFFFF"/>
        <w:spacing w:before="60" w:after="0" w:line="360" w:lineRule="auto"/>
        <w:ind w:firstLine="708"/>
        <w:jc w:val="both"/>
        <w:rPr>
          <w:rFonts w:ascii="Times New Roman" w:eastAsia="Arial" w:hAnsi="Times New Roman" w:cs="Times New Roman"/>
          <w:b/>
          <w:color w:val="002060"/>
          <w:sz w:val="40"/>
          <w:szCs w:val="40"/>
        </w:rPr>
      </w:pPr>
      <w:r w:rsidRPr="00D35243">
        <w:rPr>
          <w:rFonts w:ascii="Times New Roman" w:eastAsia="Arial" w:hAnsi="Times New Roman" w:cs="Times New Roman"/>
          <w:b/>
          <w:color w:val="002060"/>
          <w:sz w:val="40"/>
          <w:szCs w:val="40"/>
        </w:rPr>
        <w:t xml:space="preserve"> </w:t>
      </w:r>
    </w:p>
    <w:p w:rsidR="006D3E01" w:rsidRPr="00D35243" w:rsidRDefault="00D73EF8" w:rsidP="00D3524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color w:val="002060"/>
          <w:sz w:val="36"/>
          <w:szCs w:val="36"/>
          <w:highlight w:val="white"/>
        </w:rPr>
      </w:pPr>
      <w:r w:rsidRPr="00D35243">
        <w:rPr>
          <w:rFonts w:ascii="Times New Roman" w:hAnsi="Times New Roman" w:cs="Times New Roman"/>
          <w:b/>
          <w:color w:val="002060"/>
          <w:sz w:val="36"/>
          <w:szCs w:val="36"/>
          <w:highlight w:val="white"/>
        </w:rPr>
        <w:t xml:space="preserve">Zasedání Bezpečnostní rady </w:t>
      </w:r>
      <w:r w:rsidR="00D35243" w:rsidRPr="00D35243">
        <w:rPr>
          <w:rFonts w:ascii="Times New Roman" w:hAnsi="Times New Roman" w:cs="Times New Roman"/>
          <w:b/>
          <w:color w:val="002060"/>
          <w:sz w:val="36"/>
          <w:szCs w:val="36"/>
          <w:highlight w:val="white"/>
        </w:rPr>
        <w:t>MČ Praha 5 </w:t>
      </w:r>
      <w:r w:rsidR="00D35243" w:rsidRPr="00D35243">
        <w:rPr>
          <w:rFonts w:ascii="Times New Roman" w:hAnsi="Times New Roman" w:cs="Times New Roman"/>
          <w:b/>
          <w:color w:val="002060"/>
          <w:sz w:val="36"/>
          <w:szCs w:val="36"/>
          <w:highlight w:val="white"/>
        </w:rPr>
        <w:br/>
        <w:t xml:space="preserve">k šíření </w:t>
      </w:r>
      <w:proofErr w:type="spellStart"/>
      <w:r w:rsidR="00D35243" w:rsidRPr="00D35243">
        <w:rPr>
          <w:rFonts w:ascii="Times New Roman" w:hAnsi="Times New Roman" w:cs="Times New Roman"/>
          <w:b/>
          <w:color w:val="002060"/>
          <w:sz w:val="36"/>
          <w:szCs w:val="36"/>
          <w:highlight w:val="white"/>
        </w:rPr>
        <w:t>koronaviru</w:t>
      </w:r>
      <w:proofErr w:type="spellEnd"/>
      <w:r w:rsidR="00D35243" w:rsidRPr="00D35243">
        <w:rPr>
          <w:rFonts w:ascii="Times New Roman" w:hAnsi="Times New Roman" w:cs="Times New Roman"/>
          <w:b/>
          <w:color w:val="002060"/>
          <w:sz w:val="36"/>
          <w:szCs w:val="36"/>
          <w:highlight w:val="white"/>
        </w:rPr>
        <w:t xml:space="preserve"> COVID 2019</w:t>
      </w:r>
    </w:p>
    <w:p w:rsidR="00D35243" w:rsidRPr="00D35243" w:rsidRDefault="00D35243" w:rsidP="00D35243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</w:p>
    <w:p w:rsidR="006D3E01" w:rsidRPr="00D35243" w:rsidRDefault="00D73EF8" w:rsidP="00D35243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V pátek 28. února 2020 se uskutečnilo zasedání členů Bezpečnostní rady Městské části Praha 5 i za přítomnosti zástupců</w:t>
      </w:r>
      <w:r w:rsidR="00D35243"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 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Fakultní nemocnice Motol a Hygienické stanice hl.</w:t>
      </w:r>
      <w:r w:rsidR="00D35243"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 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m. Prahy, aby se ověřila připravenost </w:t>
      </w:r>
      <w:r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MČ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 Praha 5 na možné rozšíření nákazy </w:t>
      </w:r>
      <w:proofErr w:type="spellStart"/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koronavirem</w:t>
      </w:r>
      <w:proofErr w:type="spellEnd"/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 COVID 2019.</w:t>
      </w:r>
    </w:p>
    <w:p w:rsidR="006D3E01" w:rsidRPr="00D35243" w:rsidRDefault="006D3E01" w:rsidP="00D35243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</w:p>
    <w:p w:rsidR="006D3E01" w:rsidRPr="00D35243" w:rsidRDefault="00D73EF8" w:rsidP="00D35243">
      <w:pPr>
        <w:spacing w:after="0"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Bezpečnostní rada MČ Praha 5 vyhodnotila a analyzovala aktuální situaci, vyslechla 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 xml:space="preserve">všechny své 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  <w:t>členy a konstatuje, že MČ Praha 5 je připravena na potenciální výskyt adekvátně reagovat.</w:t>
      </w:r>
    </w:p>
    <w:p w:rsidR="00D35243" w:rsidRPr="00D35243" w:rsidRDefault="00D35243" w:rsidP="00D35243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highlight w:val="white"/>
        </w:rPr>
      </w:pPr>
    </w:p>
    <w:p w:rsidR="006D3E01" w:rsidRPr="00D35243" w:rsidRDefault="006D3E01" w:rsidP="00D35243">
      <w:pPr>
        <w:spacing w:after="0"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  <w:highlight w:val="white"/>
        </w:rPr>
      </w:pPr>
    </w:p>
    <w:p w:rsidR="006D3E01" w:rsidRPr="00D35243" w:rsidRDefault="00D73EF8" w:rsidP="00D35243">
      <w:pPr>
        <w:spacing w:after="0"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  <w:highlight w:val="white"/>
        </w:rPr>
      </w:pPr>
      <w:bookmarkStart w:id="0" w:name="_gjdgxs" w:colFirst="0" w:colLast="0"/>
      <w:bookmarkEnd w:id="0"/>
      <w:r w:rsidRPr="00D35243">
        <w:rPr>
          <w:rFonts w:ascii="Times New Roman" w:eastAsia="Arial" w:hAnsi="Times New Roman" w:cs="Times New Roman"/>
          <w:color w:val="002060"/>
          <w:sz w:val="24"/>
          <w:szCs w:val="24"/>
          <w:highlight w:val="white"/>
        </w:rPr>
        <w:t>Z důvodu předběžné opatrnosti a ochrany před potenciálním rozšířením nemoci vydala Bezpečnostní rada následující doporučení:</w:t>
      </w:r>
    </w:p>
    <w:p w:rsidR="00D35243" w:rsidRPr="00D35243" w:rsidRDefault="00D35243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>Jak se chránit?</w:t>
      </w: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Důležité je postupovat tak, jako při klasickém respiračním onemocnění (např. chřipce):</w:t>
      </w:r>
    </w:p>
    <w:p w:rsidR="006D3E01" w:rsidRPr="00D35243" w:rsidRDefault="00D73EF8" w:rsidP="00D35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vyhnout se blízkému kontaktu s osobou, která má zjevné příznaky respiračního onemocnění</w:t>
      </w:r>
      <w:r w:rsidR="00D35243">
        <w:rPr>
          <w:rFonts w:ascii="Times New Roman" w:eastAsia="Arial" w:hAnsi="Times New Roman" w:cs="Times New Roman"/>
          <w:color w:val="002060"/>
          <w:sz w:val="24"/>
          <w:szCs w:val="24"/>
        </w:rPr>
        <w:t>,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</w:t>
      </w:r>
    </w:p>
    <w:p w:rsidR="006D3E01" w:rsidRPr="00D35243" w:rsidRDefault="00D73EF8" w:rsidP="00D35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dodržovat základní hygienická pravidla, zejména mytí rukou</w:t>
      </w:r>
      <w:r w:rsidR="00D35243">
        <w:rPr>
          <w:rFonts w:ascii="Times New Roman" w:eastAsia="Arial" w:hAnsi="Times New Roman" w:cs="Times New Roman"/>
          <w:color w:val="002060"/>
          <w:sz w:val="24"/>
          <w:szCs w:val="24"/>
        </w:rPr>
        <w:t>,</w:t>
      </w:r>
    </w:p>
    <w:p w:rsidR="006D3E01" w:rsidRPr="00D35243" w:rsidRDefault="00D73EF8" w:rsidP="00D35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používat dezinfekci na bázi alkoholu, pokud jsme v kontaktu s lidmi, kteří akut</w:t>
      </w:r>
      <w:r w:rsidR="00D35243">
        <w:rPr>
          <w:rFonts w:ascii="Times New Roman" w:eastAsia="Arial" w:hAnsi="Times New Roman" w:cs="Times New Roman"/>
          <w:color w:val="002060"/>
          <w:sz w:val="24"/>
          <w:szCs w:val="24"/>
        </w:rPr>
        <w:t>ními respiračními potížemi trpí,</w:t>
      </w:r>
    </w:p>
    <w:p w:rsidR="006D3E01" w:rsidRPr="00D35243" w:rsidRDefault="00D73EF8" w:rsidP="00D35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dodržovat pravidla respirační hygieny – tj. při kýchání a kašlání řádně užívat nejlépe jednorázové kapesníky a zakrývat si ústa paží/rukávem, ni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koliv rukou (kapénky se pak mohou přenést dál) a dále použité kapesníky vkládat do igelitového sáčku.</w:t>
      </w:r>
    </w:p>
    <w:p w:rsidR="006D3E01" w:rsidRPr="00D35243" w:rsidRDefault="006D3E01" w:rsidP="00D352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>S kým se mohu poradit?</w:t>
      </w: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Pokud potřebujete poradit v souvislosti s aktuálním výskytem </w:t>
      </w:r>
      <w:proofErr w:type="spellStart"/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koronaviru</w:t>
      </w:r>
      <w:proofErr w:type="spellEnd"/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, ať už jste občan či zdravotník, je Vám k dispozici infoli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nka Státního zdravotního ústavu, která má číslo: 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</w:rPr>
        <w:t>724 810 106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. Linka je v provozu denně od 9 do 21 hodin.​</w:t>
      </w:r>
    </w:p>
    <w:p w:rsidR="006D3E01" w:rsidRPr="00D35243" w:rsidRDefault="006D3E01" w:rsidP="00D35243">
      <w:pPr>
        <w:spacing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 xml:space="preserve">Co mám dělat, pokud pociťuji příznaky onemocnění? </w:t>
      </w: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Zůstat doma a být v klidovém režimu, omezit kontakt s ostatními osobami a telefonicky kontaktovat svého ošetřujícího lékaře, případně Zdravotnickou záchrannou službu (linka 155).</w:t>
      </w: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Rozhodně neplatí, že každý, kdo má teplotu a nějaké respirační potíže, trpí i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nfekcí </w:t>
      </w:r>
      <w:proofErr w:type="spellStart"/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koronaviru</w:t>
      </w:r>
      <w:proofErr w:type="spellEnd"/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! Každý případ infekce virem 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  <w:highlight w:val="white"/>
        </w:rPr>
        <w:t>COVID 2019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musí splňovat dvě podmínky – pobývat v místě ohniska nákazy a pociťovat příznaky počínajícího respiračního onemocnění (horečka nad 38</w:t>
      </w:r>
      <w:r w:rsidR="00D35243">
        <w:rPr>
          <w:rFonts w:ascii="Times New Roman" w:eastAsia="Arial" w:hAnsi="Times New Roman" w:cs="Times New Roman"/>
          <w:color w:val="002060"/>
          <w:sz w:val="24"/>
          <w:szCs w:val="24"/>
        </w:rPr>
        <w:t>ºC,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dýchací obtíže)</w:t>
      </w:r>
      <w:r>
        <w:rPr>
          <w:rFonts w:ascii="Times New Roman" w:eastAsia="Arial" w:hAnsi="Times New Roman" w:cs="Times New Roman"/>
          <w:color w:val="002060"/>
          <w:sz w:val="24"/>
          <w:szCs w:val="24"/>
        </w:rPr>
        <w:t>.</w:t>
      </w:r>
      <w:bookmarkStart w:id="1" w:name="_GoBack"/>
      <w:bookmarkEnd w:id="1"/>
    </w:p>
    <w:p w:rsidR="006D3E01" w:rsidRPr="00D35243" w:rsidRDefault="006D3E01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</w:p>
    <w:p w:rsidR="006D3E01" w:rsidRPr="00D35243" w:rsidRDefault="00D73EF8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>Co dělat, když přicestuji z oblastí zasaž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 xml:space="preserve">ených </w:t>
      </w:r>
      <w:proofErr w:type="spellStart"/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>koronavirem</w:t>
      </w:r>
      <w:proofErr w:type="spellEnd"/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>?</w:t>
      </w:r>
    </w:p>
    <w:p w:rsidR="006D3E01" w:rsidRPr="00D35243" w:rsidRDefault="00D73EF8" w:rsidP="00D35243">
      <w:pPr>
        <w:pStyle w:val="Nadpis3"/>
        <w:spacing w:before="192" w:after="48"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lastRenderedPageBreak/>
        <w:t>Na základě doporučení Ústřední epidemiologické komise není nutné na místě testovat či uzavírat do domácí karantény všechny osoby, které se vrátí z postižených oblastí. Cestovatelé, kteří pobývali v období od poloviny ledna 2020 v místech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zasažených </w:t>
      </w:r>
      <w:proofErr w:type="spellStart"/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koronavirem</w:t>
      </w:r>
      <w:proofErr w:type="spellEnd"/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, by ale v následujících 14 dnech měli sledovat svůj zdravotní stav se zaměřením se na příznaky počínajícího respiračního onemocnění (především 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horečka 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nad </w:t>
      </w:r>
      <w:r w:rsidR="00D35243"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38</w:t>
      </w:r>
      <w:r w:rsidR="00D35243">
        <w:rPr>
          <w:rFonts w:ascii="Times New Roman" w:eastAsia="Arial" w:hAnsi="Times New Roman" w:cs="Times New Roman"/>
          <w:color w:val="002060"/>
          <w:sz w:val="24"/>
          <w:szCs w:val="24"/>
        </w:rPr>
        <w:t>ºC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, dýchací obtíže). V případě výskytu výše uvedených příznaků respiračního onemocnění je doporučeno zůstat doma, omezit kontakt s ostatními osobami a </w:t>
      </w:r>
      <w:r w:rsidRPr="00D35243">
        <w:rPr>
          <w:rFonts w:ascii="Times New Roman" w:eastAsia="Arial" w:hAnsi="Times New Roman" w:cs="Times New Roman"/>
          <w:b/>
          <w:color w:val="002060"/>
          <w:sz w:val="24"/>
          <w:szCs w:val="24"/>
        </w:rPr>
        <w:t>telefonicky kontaktovat svého lékaře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(popřípadě Zdravotnickou záchrannou službu), který bude organizovat da</w:t>
      </w:r>
      <w:r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lší poskytování zdravotní péče ve spolupráci s Hygienickou stanicí hl. m. Prahy.</w:t>
      </w:r>
    </w:p>
    <w:p w:rsidR="006D3E01" w:rsidRPr="00D35243" w:rsidRDefault="006D3E01" w:rsidP="00D35243">
      <w:pPr>
        <w:spacing w:line="360" w:lineRule="auto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p w:rsidR="00D35243" w:rsidRDefault="00D35243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>Kde najdu neja</w:t>
      </w:r>
      <w:r w:rsidR="00D73EF8" w:rsidRPr="00D35243"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  <w:t>ktuálnější informace?</w:t>
      </w:r>
    </w:p>
    <w:p w:rsidR="006D3E01" w:rsidRPr="00D35243" w:rsidRDefault="00D35243" w:rsidP="00D35243">
      <w:pPr>
        <w:spacing w:line="360" w:lineRule="auto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color w:val="002060"/>
          <w:sz w:val="24"/>
          <w:szCs w:val="24"/>
        </w:rPr>
        <w:t>Nejaktuálnější</w:t>
      </w:r>
      <w:r w:rsidR="00D73EF8"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informace ke </w:t>
      </w:r>
      <w:proofErr w:type="spellStart"/>
      <w:r w:rsidR="00D73EF8"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>koronaviru</w:t>
      </w:r>
      <w:proofErr w:type="spellEnd"/>
      <w:r w:rsidR="00D73EF8" w:rsidRPr="00D35243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naleznete na webových stránkách Ministerstva zdravotnictví ČR: </w:t>
      </w:r>
      <w:hyperlink r:id="rId6">
        <w:r w:rsidR="00D73EF8" w:rsidRPr="00D35243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www.mzcr.cz</w:t>
        </w:r>
      </w:hyperlink>
      <w:r>
        <w:rPr>
          <w:rFonts w:ascii="Times New Roman" w:eastAsia="Arial" w:hAnsi="Times New Roman" w:cs="Times New Roman"/>
          <w:color w:val="002060"/>
          <w:sz w:val="24"/>
          <w:szCs w:val="24"/>
        </w:rPr>
        <w:t>.</w:t>
      </w:r>
    </w:p>
    <w:sectPr w:rsidR="006D3E01" w:rsidRPr="00D35243" w:rsidSect="00D73EF8">
      <w:pgSz w:w="11906" w:h="16838"/>
      <w:pgMar w:top="851" w:right="720" w:bottom="993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81B89"/>
    <w:multiLevelType w:val="multilevel"/>
    <w:tmpl w:val="0C5C8342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01"/>
    <w:rsid w:val="006D3E01"/>
    <w:rsid w:val="00D35243"/>
    <w:rsid w:val="00D7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CB450-778E-4F15-9CE9-BB1346E9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color w:val="2E75B5"/>
      <w:sz w:val="36"/>
      <w:szCs w:val="36"/>
    </w:rPr>
  </w:style>
  <w:style w:type="paragraph" w:styleId="Nadpis2">
    <w:name w:val="heading 2"/>
    <w:basedOn w:val="Normln"/>
    <w:next w:val="Normln"/>
    <w:pPr>
      <w:keepNext/>
      <w:keepLines/>
      <w:spacing w:before="160" w:after="0" w:line="240" w:lineRule="auto"/>
      <w:outlineLvl w:val="1"/>
    </w:pPr>
    <w:rPr>
      <w:color w:val="2E75B5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80" w:after="0" w:line="240" w:lineRule="auto"/>
      <w:outlineLvl w:val="2"/>
    </w:pPr>
    <w:rPr>
      <w:color w:val="404040"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80" w:after="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80" w:after="0"/>
      <w:outlineLvl w:val="4"/>
    </w:pPr>
    <w:rPr>
      <w:i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80" w:after="0"/>
      <w:outlineLvl w:val="5"/>
    </w:pPr>
    <w:rPr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</w:pPr>
    <w:rPr>
      <w:color w:val="2E75B5"/>
      <w:sz w:val="80"/>
      <w:szCs w:val="80"/>
    </w:rPr>
  </w:style>
  <w:style w:type="paragraph" w:styleId="Podtitul">
    <w:name w:val="Subtitle"/>
    <w:basedOn w:val="Normln"/>
    <w:next w:val="Normln"/>
    <w:pPr>
      <w:spacing w:after="240" w:line="240" w:lineRule="auto"/>
    </w:pPr>
    <w:rPr>
      <w:color w:val="40404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cr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Ciml Preislerová Karolína</cp:lastModifiedBy>
  <cp:revision>2</cp:revision>
  <dcterms:created xsi:type="dcterms:W3CDTF">2020-02-28T13:55:00Z</dcterms:created>
  <dcterms:modified xsi:type="dcterms:W3CDTF">2020-02-28T14:12:00Z</dcterms:modified>
</cp:coreProperties>
</file>