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91B9" w14:textId="77777777" w:rsidR="00D824E3" w:rsidRPr="00345A5D" w:rsidRDefault="00D824E3" w:rsidP="00D824E3">
      <w:pPr>
        <w:spacing w:before="240" w:after="240"/>
        <w:jc w:val="right"/>
        <w:rPr>
          <w:rFonts w:asciiTheme="minorHAnsi" w:hAnsiTheme="minorHAnsi" w:cstheme="minorHAnsi"/>
          <w:b/>
          <w:sz w:val="36"/>
          <w:szCs w:val="36"/>
        </w:rPr>
      </w:pPr>
      <w:r w:rsidRPr="00D824E3">
        <w:rPr>
          <w:rFonts w:asciiTheme="minorHAnsi" w:hAnsiTheme="minorHAnsi" w:cstheme="minorHAnsi"/>
          <w:highlight w:val="yellow"/>
        </w:rPr>
        <w:t>Adresa ÚMČ, zodpovídající za žádost</w:t>
      </w:r>
    </w:p>
    <w:p w14:paraId="29B72AFE" w14:textId="77777777" w:rsidR="00D824E3" w:rsidRPr="00345A5D" w:rsidRDefault="00D824E3" w:rsidP="00D824E3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45A5D">
        <w:rPr>
          <w:rFonts w:asciiTheme="minorHAnsi" w:hAnsiTheme="minorHAnsi" w:cstheme="minorHAnsi"/>
          <w:b/>
          <w:sz w:val="36"/>
          <w:szCs w:val="36"/>
        </w:rPr>
        <w:t>Ž á d o s t</w:t>
      </w:r>
    </w:p>
    <w:p w14:paraId="72F9225E" w14:textId="77777777" w:rsidR="00D824E3" w:rsidRPr="00345A5D" w:rsidRDefault="00D824E3" w:rsidP="00D824E3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5A5D">
        <w:rPr>
          <w:rFonts w:asciiTheme="minorHAnsi" w:hAnsiTheme="minorHAnsi" w:cstheme="minorHAnsi"/>
          <w:b/>
          <w:sz w:val="28"/>
          <w:szCs w:val="28"/>
        </w:rPr>
        <w:t xml:space="preserve">o změnu, nebo zrušení stávajícího domovního stanoviště </w:t>
      </w:r>
      <w:r w:rsidRPr="00345A5D">
        <w:rPr>
          <w:rFonts w:asciiTheme="minorHAnsi" w:hAnsiTheme="minorHAnsi" w:cstheme="minorHAnsi"/>
          <w:b/>
          <w:sz w:val="28"/>
          <w:szCs w:val="28"/>
        </w:rPr>
        <w:br/>
        <w:t>na separovaný odpad</w:t>
      </w:r>
    </w:p>
    <w:p w14:paraId="5AA87705" w14:textId="77777777" w:rsidR="00D824E3" w:rsidRPr="00345A5D" w:rsidRDefault="00D824E3" w:rsidP="00D824E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Zaškrtněte jednu z níže uvedených variant:</w:t>
      </w:r>
      <w:r w:rsidRPr="00345A5D">
        <w:rPr>
          <w:rFonts w:asciiTheme="minorHAnsi" w:hAnsiTheme="minorHAnsi" w:cstheme="minorHAnsi"/>
          <w:b/>
          <w:sz w:val="24"/>
          <w:szCs w:val="24"/>
        </w:rPr>
        <w:tab/>
      </w:r>
    </w:p>
    <w:tbl>
      <w:tblPr>
        <w:tblW w:w="0" w:type="auto"/>
        <w:tblInd w:w="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2308"/>
      </w:tblGrid>
      <w:tr w:rsidR="00D824E3" w:rsidRPr="00345A5D" w14:paraId="2AF39F68" w14:textId="77777777" w:rsidTr="00A636A7">
        <w:tc>
          <w:tcPr>
            <w:tcW w:w="381" w:type="dxa"/>
            <w:shd w:val="clear" w:color="auto" w:fill="auto"/>
          </w:tcPr>
          <w:p w14:paraId="0BEAD2DC" w14:textId="77777777" w:rsidR="00D824E3" w:rsidRPr="00345A5D" w:rsidRDefault="00D824E3" w:rsidP="00A636A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4AA805CE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</w:rPr>
              <w:t>Změna stanoviště</w:t>
            </w:r>
          </w:p>
        </w:tc>
      </w:tr>
    </w:tbl>
    <w:p w14:paraId="5F371E03" w14:textId="77777777" w:rsidR="00D824E3" w:rsidRPr="00345A5D" w:rsidRDefault="00D824E3" w:rsidP="00D824E3">
      <w:pPr>
        <w:rPr>
          <w:rFonts w:asciiTheme="minorHAnsi" w:hAnsiTheme="minorHAnsi" w:cstheme="minorHAnsi"/>
          <w:vanish/>
        </w:rPr>
      </w:pPr>
    </w:p>
    <w:tbl>
      <w:tblPr>
        <w:tblpPr w:leftFromText="141" w:rightFromText="141" w:vertAnchor="text" w:horzAnchor="page" w:tblpX="7544" w:tblpY="-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"/>
        <w:gridCol w:w="1995"/>
      </w:tblGrid>
      <w:tr w:rsidR="00D824E3" w:rsidRPr="00345A5D" w14:paraId="73E048F1" w14:textId="77777777" w:rsidTr="00A636A7">
        <w:tc>
          <w:tcPr>
            <w:tcW w:w="381" w:type="dxa"/>
            <w:shd w:val="clear" w:color="auto" w:fill="auto"/>
          </w:tcPr>
          <w:p w14:paraId="608752FF" w14:textId="77777777" w:rsidR="00D824E3" w:rsidRPr="00345A5D" w:rsidRDefault="00D824E3" w:rsidP="00A636A7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4287EEC8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</w:rPr>
              <w:t>Zrušení stanoviště</w:t>
            </w:r>
          </w:p>
        </w:tc>
      </w:tr>
    </w:tbl>
    <w:p w14:paraId="7E5B4107" w14:textId="77777777" w:rsidR="00D824E3" w:rsidRPr="00345A5D" w:rsidRDefault="00D824E3" w:rsidP="00D824E3">
      <w:pPr>
        <w:rPr>
          <w:rFonts w:asciiTheme="minorHAnsi" w:hAnsiTheme="minorHAnsi" w:cstheme="minorHAnsi"/>
          <w:vanish/>
          <w:sz w:val="24"/>
          <w:szCs w:val="24"/>
        </w:rPr>
      </w:pPr>
    </w:p>
    <w:p w14:paraId="0DDAB6F0" w14:textId="77777777" w:rsidR="00D824E3" w:rsidRPr="00345A5D" w:rsidRDefault="00D824E3" w:rsidP="00D824E3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   </w:t>
      </w:r>
    </w:p>
    <w:p w14:paraId="1AA8BF60" w14:textId="77777777" w:rsidR="00D824E3" w:rsidRPr="00345A5D" w:rsidRDefault="00D824E3" w:rsidP="00D824E3">
      <w:pPr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Adresa stanoviště na separovaný odpad:</w:t>
      </w:r>
    </w:p>
    <w:p w14:paraId="56C28377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7F3A51E8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Počet a velikost nádob separovaného odpadu (120 l, 240 l, četnost vývozu):</w:t>
      </w:r>
    </w:p>
    <w:p w14:paraId="7B651DC6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135"/>
        <w:gridCol w:w="921"/>
        <w:gridCol w:w="852"/>
        <w:gridCol w:w="958"/>
        <w:gridCol w:w="779"/>
        <w:gridCol w:w="852"/>
        <w:gridCol w:w="1161"/>
      </w:tblGrid>
      <w:tr w:rsidR="00D824E3" w:rsidRPr="00345A5D" w14:paraId="4166A0B9" w14:textId="77777777" w:rsidTr="00A636A7">
        <w:trPr>
          <w:trHeight w:val="481"/>
          <w:jc w:val="center"/>
        </w:trPr>
        <w:tc>
          <w:tcPr>
            <w:tcW w:w="1135" w:type="dxa"/>
            <w:vMerge w:val="restart"/>
            <w:vAlign w:val="center"/>
          </w:tcPr>
          <w:p w14:paraId="713435BB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31" w:type="dxa"/>
            <w:gridSpan w:val="3"/>
            <w:vAlign w:val="center"/>
          </w:tcPr>
          <w:p w14:paraId="7AFE2A0F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Stav před změnou</w:t>
            </w:r>
          </w:p>
        </w:tc>
        <w:tc>
          <w:tcPr>
            <w:tcW w:w="2792" w:type="dxa"/>
            <w:gridSpan w:val="3"/>
            <w:vAlign w:val="center"/>
          </w:tcPr>
          <w:p w14:paraId="03A08DA5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Stav po změně</w:t>
            </w:r>
          </w:p>
        </w:tc>
      </w:tr>
      <w:tr w:rsidR="00D824E3" w:rsidRPr="00345A5D" w14:paraId="7F137983" w14:textId="77777777" w:rsidTr="00A636A7">
        <w:trPr>
          <w:trHeight w:val="428"/>
          <w:jc w:val="center"/>
        </w:trPr>
        <w:tc>
          <w:tcPr>
            <w:tcW w:w="1135" w:type="dxa"/>
            <w:vMerge/>
            <w:vAlign w:val="center"/>
          </w:tcPr>
          <w:p w14:paraId="1930B260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7C37C631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</w:tc>
        <w:tc>
          <w:tcPr>
            <w:tcW w:w="852" w:type="dxa"/>
            <w:vAlign w:val="center"/>
          </w:tcPr>
          <w:p w14:paraId="02BB4449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objem</w:t>
            </w:r>
          </w:p>
        </w:tc>
        <w:tc>
          <w:tcPr>
            <w:tcW w:w="958" w:type="dxa"/>
            <w:vAlign w:val="center"/>
          </w:tcPr>
          <w:p w14:paraId="65374902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četnost</w:t>
            </w:r>
          </w:p>
        </w:tc>
        <w:tc>
          <w:tcPr>
            <w:tcW w:w="779" w:type="dxa"/>
            <w:vAlign w:val="center"/>
          </w:tcPr>
          <w:p w14:paraId="14F8BD2E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</w:tc>
        <w:tc>
          <w:tcPr>
            <w:tcW w:w="852" w:type="dxa"/>
            <w:vAlign w:val="center"/>
          </w:tcPr>
          <w:p w14:paraId="257E43F6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objem</w:t>
            </w:r>
          </w:p>
        </w:tc>
        <w:tc>
          <w:tcPr>
            <w:tcW w:w="1161" w:type="dxa"/>
            <w:vAlign w:val="center"/>
          </w:tcPr>
          <w:p w14:paraId="7801FB52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četnost</w:t>
            </w:r>
          </w:p>
        </w:tc>
      </w:tr>
      <w:tr w:rsidR="00D824E3" w:rsidRPr="00345A5D" w14:paraId="556C8EC0" w14:textId="77777777" w:rsidTr="00A636A7">
        <w:trPr>
          <w:trHeight w:val="428"/>
          <w:jc w:val="center"/>
        </w:trPr>
        <w:tc>
          <w:tcPr>
            <w:tcW w:w="1135" w:type="dxa"/>
            <w:vAlign w:val="center"/>
          </w:tcPr>
          <w:p w14:paraId="29299931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Papír</w:t>
            </w:r>
          </w:p>
        </w:tc>
        <w:tc>
          <w:tcPr>
            <w:tcW w:w="921" w:type="dxa"/>
            <w:vAlign w:val="center"/>
          </w:tcPr>
          <w:p w14:paraId="3BE6B75B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D14EDA3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46ED35F2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153B5371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FFCD751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41DCF9EB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824E3" w:rsidRPr="00345A5D" w14:paraId="44AD1156" w14:textId="77777777" w:rsidTr="00A636A7">
        <w:trPr>
          <w:trHeight w:val="420"/>
          <w:jc w:val="center"/>
        </w:trPr>
        <w:tc>
          <w:tcPr>
            <w:tcW w:w="1135" w:type="dxa"/>
            <w:vAlign w:val="center"/>
          </w:tcPr>
          <w:p w14:paraId="40AD488C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Plast</w:t>
            </w:r>
          </w:p>
        </w:tc>
        <w:tc>
          <w:tcPr>
            <w:tcW w:w="921" w:type="dxa"/>
            <w:vAlign w:val="center"/>
          </w:tcPr>
          <w:p w14:paraId="52C4F2CF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68A3C1C5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6D4D82D9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51A1A855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1C39521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073CDB13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824E3" w:rsidRPr="00345A5D" w14:paraId="311B8B85" w14:textId="77777777" w:rsidTr="00A636A7">
        <w:trPr>
          <w:trHeight w:val="413"/>
          <w:jc w:val="center"/>
        </w:trPr>
        <w:tc>
          <w:tcPr>
            <w:tcW w:w="1135" w:type="dxa"/>
            <w:vAlign w:val="center"/>
          </w:tcPr>
          <w:p w14:paraId="3E7EFB3D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Sklo</w:t>
            </w:r>
          </w:p>
        </w:tc>
        <w:tc>
          <w:tcPr>
            <w:tcW w:w="921" w:type="dxa"/>
            <w:vAlign w:val="center"/>
          </w:tcPr>
          <w:p w14:paraId="28793BB0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4DF39153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141AF472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9208457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1F81F006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56E1D7AA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8C44356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6C5801CC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Důvod změny/zrušení stanoviště:</w:t>
      </w:r>
    </w:p>
    <w:p w14:paraId="0749DADC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375DE531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282E5647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Jméno a trvalé bydliště majitele/žadatele:</w:t>
      </w:r>
    </w:p>
    <w:p w14:paraId="14B0B497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5A0CD3AE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39219759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58B802B4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Telefon, e-mail:</w:t>
      </w:r>
    </w:p>
    <w:p w14:paraId="264C9746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635410C6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2B146C8C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Jméno a adresa vyřizující osoby:</w:t>
      </w:r>
    </w:p>
    <w:p w14:paraId="499510EC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76B7144F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68930E16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6C9057B4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Počet bytů v domě:</w:t>
      </w:r>
    </w:p>
    <w:p w14:paraId="78817BF0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1A7CA797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3B361A02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Umístění nádob (chodba, dvůr, sklep,</w:t>
      </w:r>
      <w:r w:rsidRPr="00345A5D">
        <w:rPr>
          <w:rFonts w:asciiTheme="minorHAnsi" w:hAnsiTheme="minorHAnsi" w:cstheme="minorHAnsi"/>
          <w:sz w:val="24"/>
          <w:szCs w:val="24"/>
        </w:rPr>
        <w:t xml:space="preserve"> </w:t>
      </w:r>
      <w:r w:rsidRPr="00345A5D">
        <w:rPr>
          <w:rFonts w:asciiTheme="minorHAnsi" w:hAnsiTheme="minorHAnsi" w:cstheme="minorHAnsi"/>
          <w:b/>
          <w:sz w:val="24"/>
          <w:szCs w:val="24"/>
        </w:rPr>
        <w:t xml:space="preserve">uzamykatelné kóje před domem, </w:t>
      </w:r>
      <w:proofErr w:type="spellStart"/>
      <w:proofErr w:type="gramStart"/>
      <w:r w:rsidRPr="00345A5D">
        <w:rPr>
          <w:rFonts w:asciiTheme="minorHAnsi" w:hAnsiTheme="minorHAnsi" w:cstheme="minorHAnsi"/>
          <w:b/>
          <w:sz w:val="24"/>
          <w:szCs w:val="24"/>
        </w:rPr>
        <w:t>a.p</w:t>
      </w:r>
      <w:proofErr w:type="spellEnd"/>
      <w:r w:rsidRPr="00345A5D">
        <w:rPr>
          <w:rFonts w:asciiTheme="minorHAnsi" w:hAnsiTheme="minorHAnsi" w:cstheme="minorHAnsi"/>
          <w:b/>
          <w:sz w:val="24"/>
          <w:szCs w:val="24"/>
        </w:rPr>
        <w:t>. )</w:t>
      </w:r>
      <w:proofErr w:type="gramEnd"/>
      <w:r w:rsidRPr="00345A5D">
        <w:rPr>
          <w:rFonts w:asciiTheme="minorHAnsi" w:hAnsiTheme="minorHAnsi" w:cstheme="minorHAnsi"/>
          <w:b/>
          <w:sz w:val="24"/>
          <w:szCs w:val="24"/>
        </w:rPr>
        <w:t>:</w:t>
      </w:r>
    </w:p>
    <w:p w14:paraId="25908383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341208B0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</w:p>
    <w:p w14:paraId="32E42872" w14:textId="77777777" w:rsidR="00D824E3" w:rsidRPr="00345A5D" w:rsidRDefault="00D824E3" w:rsidP="00D824E3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 xml:space="preserve">Zaškrtněte jednu z níže uvedených variant: </w:t>
      </w:r>
    </w:p>
    <w:p w14:paraId="75F07574" w14:textId="77777777" w:rsidR="00D824E3" w:rsidRPr="00345A5D" w:rsidRDefault="00D824E3" w:rsidP="00D824E3">
      <w:pPr>
        <w:numPr>
          <w:ilvl w:val="0"/>
          <w:numId w:val="1"/>
        </w:numPr>
        <w:spacing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45A5D">
        <w:rPr>
          <w:rFonts w:asciiTheme="minorHAnsi" w:eastAsia="Times New Roman" w:hAnsiTheme="minorHAnsi" w:cstheme="minorHAnsi"/>
          <w:sz w:val="24"/>
          <w:szCs w:val="24"/>
          <w:lang w:eastAsia="cs-CZ"/>
        </w:rPr>
        <w:t>Odpadové nádoby přistaví obyvatel/správce domu v den vývozu</w:t>
      </w:r>
    </w:p>
    <w:p w14:paraId="24D6CD64" w14:textId="77777777" w:rsidR="00D824E3" w:rsidRPr="00345A5D" w:rsidRDefault="00D824E3" w:rsidP="00D824E3">
      <w:pPr>
        <w:numPr>
          <w:ilvl w:val="0"/>
          <w:numId w:val="1"/>
        </w:numPr>
        <w:spacing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45A5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Odpadové nádoby zpřístupní pracovník vývozu (popelář) </w:t>
      </w:r>
      <w:r w:rsidRPr="00345A5D">
        <w:rPr>
          <w:rFonts w:asciiTheme="minorHAnsi" w:eastAsia="Times New Roman" w:hAnsiTheme="minorHAnsi" w:cstheme="minorHAnsi"/>
          <w:color w:val="4F81BD"/>
          <w:sz w:val="24"/>
          <w:szCs w:val="24"/>
          <w:lang w:eastAsia="cs-CZ"/>
        </w:rPr>
        <w:t>*</w:t>
      </w:r>
    </w:p>
    <w:p w14:paraId="5F923EAE" w14:textId="77777777" w:rsidR="00D824E3" w:rsidRPr="00345A5D" w:rsidRDefault="00D824E3" w:rsidP="00D824E3">
      <w:pPr>
        <w:pStyle w:val="Odstavecseseznamem"/>
        <w:spacing w:line="360" w:lineRule="auto"/>
        <w:jc w:val="both"/>
        <w:rPr>
          <w:rFonts w:asciiTheme="minorHAnsi" w:hAnsiTheme="minorHAnsi" w:cstheme="minorHAnsi"/>
          <w:color w:val="1F497D"/>
          <w:sz w:val="24"/>
          <w:szCs w:val="24"/>
        </w:rPr>
      </w:pPr>
      <w:r w:rsidRPr="00345A5D">
        <w:rPr>
          <w:rFonts w:asciiTheme="minorHAnsi" w:hAnsiTheme="minorHAnsi" w:cstheme="minorHAnsi"/>
          <w:color w:val="1F497D"/>
          <w:sz w:val="24"/>
          <w:szCs w:val="24"/>
        </w:rPr>
        <w:t xml:space="preserve">* vzdálenost stanoviště ke kraji vozovky (v metrech) ………, </w:t>
      </w:r>
    </w:p>
    <w:p w14:paraId="087B92C0" w14:textId="77777777" w:rsidR="00D824E3" w:rsidRPr="00345A5D" w:rsidRDefault="00D824E3" w:rsidP="00D824E3">
      <w:pPr>
        <w:pStyle w:val="Odstavecseseznamem"/>
        <w:spacing w:line="360" w:lineRule="auto"/>
        <w:jc w:val="both"/>
        <w:rPr>
          <w:rFonts w:asciiTheme="minorHAnsi" w:hAnsiTheme="minorHAnsi" w:cstheme="minorHAnsi"/>
          <w:color w:val="1F497D"/>
          <w:sz w:val="24"/>
          <w:szCs w:val="24"/>
        </w:rPr>
      </w:pPr>
      <w:r w:rsidRPr="00345A5D">
        <w:rPr>
          <w:rFonts w:asciiTheme="minorHAnsi" w:hAnsiTheme="minorHAnsi" w:cstheme="minorHAnsi"/>
          <w:color w:val="1F497D"/>
          <w:sz w:val="24"/>
          <w:szCs w:val="24"/>
        </w:rPr>
        <w:t xml:space="preserve">   počet schodů……… a </w:t>
      </w:r>
    </w:p>
    <w:p w14:paraId="07B974B2" w14:textId="77777777" w:rsidR="00D824E3" w:rsidRPr="00345A5D" w:rsidRDefault="00D824E3" w:rsidP="00D824E3">
      <w:pPr>
        <w:pStyle w:val="Odstavecseseznamem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45A5D">
        <w:rPr>
          <w:rFonts w:asciiTheme="minorHAnsi" w:hAnsiTheme="minorHAnsi" w:cstheme="minorHAnsi"/>
          <w:color w:val="1F497D"/>
          <w:sz w:val="24"/>
          <w:szCs w:val="24"/>
        </w:rPr>
        <w:t xml:space="preserve">   počet uzamykatelných dveří ……….</w:t>
      </w:r>
    </w:p>
    <w:p w14:paraId="70BE72D4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554828A0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4C4B5479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00F47157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3CACBFBE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5A5D">
        <w:rPr>
          <w:rFonts w:asciiTheme="minorHAnsi" w:hAnsiTheme="minorHAnsi" w:cstheme="minorHAnsi"/>
          <w:b/>
          <w:sz w:val="28"/>
          <w:szCs w:val="28"/>
        </w:rPr>
        <w:t>Čestné prohlášení</w:t>
      </w:r>
    </w:p>
    <w:p w14:paraId="4A44AB26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pro účely žádosti o nové domovní stanoviště nádob na tříděný odpad</w:t>
      </w:r>
    </w:p>
    <w:p w14:paraId="4766AEEA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51263E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5A5D">
        <w:rPr>
          <w:rFonts w:asciiTheme="minorHAnsi" w:hAnsiTheme="minorHAnsi" w:cstheme="minorHAnsi"/>
          <w:i/>
          <w:sz w:val="24"/>
          <w:szCs w:val="24"/>
        </w:rPr>
        <w:t xml:space="preserve">Jakožto vlastník nemovitosti/pověřená osoba vlastníkem nemovitosti </w:t>
      </w:r>
    </w:p>
    <w:p w14:paraId="4934ED31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0E7C5462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 xml:space="preserve">prohlašuji </w:t>
      </w:r>
    </w:p>
    <w:p w14:paraId="52BDF670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CA4016D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AD78B2A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že nádoby na tříděný odpad pro dům……………................................................... budou umístěny v domovním vybavení a nebudou je využívat živnostníci či provozovny, pokud v domě provádí svou činnost. </w:t>
      </w:r>
    </w:p>
    <w:p w14:paraId="5A02988E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345A5D">
        <w:rPr>
          <w:rFonts w:asciiTheme="minorHAnsi" w:hAnsiTheme="minorHAnsi" w:cstheme="minorHAnsi"/>
          <w:b/>
          <w:i/>
          <w:sz w:val="24"/>
          <w:szCs w:val="24"/>
        </w:rPr>
        <w:t>Nádoby budou využívat výhradně obyvatelé tohoto domu.</w:t>
      </w:r>
    </w:p>
    <w:p w14:paraId="30A378AC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0A592658" w14:textId="77777777" w:rsidR="00D824E3" w:rsidRDefault="00D824E3" w:rsidP="00D824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920B8DD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760C749" w14:textId="77777777" w:rsidR="00D824E3" w:rsidRPr="00345A5D" w:rsidRDefault="00D824E3" w:rsidP="00D824E3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76C9FC8E" w14:textId="77777777" w:rsidR="00D824E3" w:rsidRPr="00345A5D" w:rsidRDefault="00D824E3" w:rsidP="00D824E3">
      <w:pPr>
        <w:ind w:left="708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V Praze dne:   </w:t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</w:p>
    <w:p w14:paraId="3DEAC6E7" w14:textId="77777777" w:rsidR="00D824E3" w:rsidRPr="00345A5D" w:rsidRDefault="00D824E3" w:rsidP="00D824E3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72DD545F" w14:textId="77777777" w:rsidR="00D824E3" w:rsidRPr="00345A5D" w:rsidRDefault="00D824E3" w:rsidP="00D824E3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2FFAB327" w14:textId="77777777" w:rsidR="00D824E3" w:rsidRPr="00345A5D" w:rsidRDefault="00D824E3" w:rsidP="00D824E3">
      <w:pPr>
        <w:ind w:left="708" w:right="707"/>
        <w:jc w:val="right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  <w:t>………….………………………</w:t>
      </w:r>
    </w:p>
    <w:p w14:paraId="3FB7B5B6" w14:textId="77777777" w:rsidR="00D824E3" w:rsidRPr="00345A5D" w:rsidRDefault="00D824E3" w:rsidP="00D824E3">
      <w:pPr>
        <w:ind w:left="4963" w:right="-1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       </w:t>
      </w:r>
      <w:r w:rsidRPr="00345A5D">
        <w:rPr>
          <w:rFonts w:asciiTheme="minorHAnsi" w:hAnsiTheme="minorHAnsi" w:cstheme="minorHAnsi"/>
          <w:sz w:val="24"/>
          <w:szCs w:val="24"/>
        </w:rPr>
        <w:tab/>
        <w:t>Podpis, otisk razítka</w:t>
      </w:r>
    </w:p>
    <w:p w14:paraId="05C2D918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1F0F1642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20D59FB8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3E5D2318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161833FA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398EB2A5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32683FF4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646A4F93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824E3" w:rsidRPr="00345A5D" w14:paraId="34755542" w14:textId="77777777" w:rsidTr="00A636A7">
        <w:trPr>
          <w:trHeight w:val="694"/>
        </w:trPr>
        <w:tc>
          <w:tcPr>
            <w:tcW w:w="8494" w:type="dxa"/>
            <w:shd w:val="clear" w:color="auto" w:fill="AEAAAA"/>
            <w:vAlign w:val="center"/>
          </w:tcPr>
          <w:p w14:paraId="0EC19B73" w14:textId="77777777" w:rsidR="00D824E3" w:rsidRPr="00345A5D" w:rsidRDefault="00D824E3" w:rsidP="00A636A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>Provozní pravidla domovního stanoviště:</w:t>
            </w:r>
          </w:p>
        </w:tc>
      </w:tr>
      <w:tr w:rsidR="00D824E3" w:rsidRPr="00345A5D" w14:paraId="0AC86759" w14:textId="77777777" w:rsidTr="00A636A7">
        <w:trPr>
          <w:trHeight w:val="988"/>
        </w:trPr>
        <w:tc>
          <w:tcPr>
            <w:tcW w:w="8494" w:type="dxa"/>
            <w:shd w:val="clear" w:color="auto" w:fill="auto"/>
            <w:vAlign w:val="center"/>
          </w:tcPr>
          <w:p w14:paraId="14548D96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Za čistotu stanoviště odpovídá vlastník či správce objektu – svozová společnost úklidy uvnitř objektu neprovádí.</w:t>
            </w:r>
          </w:p>
        </w:tc>
      </w:tr>
      <w:tr w:rsidR="00D824E3" w:rsidRPr="00345A5D" w14:paraId="139A8F0D" w14:textId="77777777" w:rsidTr="00A636A7">
        <w:trPr>
          <w:trHeight w:val="689"/>
        </w:trPr>
        <w:tc>
          <w:tcPr>
            <w:tcW w:w="8494" w:type="dxa"/>
            <w:shd w:val="clear" w:color="auto" w:fill="auto"/>
            <w:vAlign w:val="center"/>
          </w:tcPr>
          <w:p w14:paraId="4531691E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Odpad odložený mimo nádoby nebude svozovou společností odvezen.</w:t>
            </w:r>
          </w:p>
        </w:tc>
      </w:tr>
      <w:tr w:rsidR="00D824E3" w:rsidRPr="00345A5D" w14:paraId="4B825C03" w14:textId="77777777" w:rsidTr="00A636A7">
        <w:trPr>
          <w:trHeight w:val="1422"/>
        </w:trPr>
        <w:tc>
          <w:tcPr>
            <w:tcW w:w="8494" w:type="dxa"/>
            <w:shd w:val="clear" w:color="auto" w:fill="auto"/>
            <w:vAlign w:val="center"/>
          </w:tcPr>
          <w:p w14:paraId="2B6E8F76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V případě znehodnocení obsahu nádoby, nebude nádoba vyvezena. Odvoz odpadu lze poté provést pouze na vlastní objednávku u svozové společnosti.</w:t>
            </w:r>
          </w:p>
        </w:tc>
      </w:tr>
      <w:tr w:rsidR="00D824E3" w:rsidRPr="00345A5D" w14:paraId="134E573D" w14:textId="77777777" w:rsidTr="00A636A7">
        <w:trPr>
          <w:trHeight w:val="975"/>
        </w:trPr>
        <w:tc>
          <w:tcPr>
            <w:tcW w:w="8494" w:type="dxa"/>
            <w:shd w:val="clear" w:color="auto" w:fill="auto"/>
            <w:vAlign w:val="center"/>
          </w:tcPr>
          <w:p w14:paraId="6310B721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V případě opakovaného znehodnocování obsahu nádoby bude stanoviště zrušeno.</w:t>
            </w:r>
          </w:p>
        </w:tc>
      </w:tr>
      <w:tr w:rsidR="00D824E3" w:rsidRPr="00345A5D" w14:paraId="1AFD4363" w14:textId="77777777" w:rsidTr="00A636A7">
        <w:trPr>
          <w:trHeight w:val="833"/>
        </w:trPr>
        <w:tc>
          <w:tcPr>
            <w:tcW w:w="8494" w:type="dxa"/>
            <w:shd w:val="clear" w:color="auto" w:fill="auto"/>
            <w:vAlign w:val="center"/>
          </w:tcPr>
          <w:p w14:paraId="3F75885E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Do nádoby budou ukládány odpady o minimálním objemu (rozložené krabice, sešlapané PET lahve apod.)</w:t>
            </w:r>
          </w:p>
        </w:tc>
      </w:tr>
      <w:tr w:rsidR="00D824E3" w:rsidRPr="00345A5D" w14:paraId="31D3AB96" w14:textId="77777777" w:rsidTr="00A636A7">
        <w:trPr>
          <w:trHeight w:val="833"/>
        </w:trPr>
        <w:tc>
          <w:tcPr>
            <w:tcW w:w="8494" w:type="dxa"/>
            <w:shd w:val="clear" w:color="auto" w:fill="auto"/>
            <w:vAlign w:val="center"/>
          </w:tcPr>
          <w:p w14:paraId="010EDA27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 xml:space="preserve">V případě nedostatečné kapacity nádob se vlastník obrátí </w:t>
            </w:r>
            <w:r w:rsidRPr="00345A5D">
              <w:rPr>
                <w:rFonts w:asciiTheme="minorHAnsi" w:hAnsiTheme="minorHAnsi" w:cstheme="minorHAnsi"/>
                <w:sz w:val="28"/>
                <w:szCs w:val="28"/>
              </w:rPr>
              <w:br/>
              <w:t>na příslušný orgán ÚMČ.</w:t>
            </w:r>
          </w:p>
        </w:tc>
      </w:tr>
      <w:tr w:rsidR="00D824E3" w:rsidRPr="00345A5D" w14:paraId="2EE8A047" w14:textId="77777777" w:rsidTr="00A636A7">
        <w:trPr>
          <w:trHeight w:val="833"/>
        </w:trPr>
        <w:tc>
          <w:tcPr>
            <w:tcW w:w="8494" w:type="dxa"/>
            <w:shd w:val="clear" w:color="auto" w:fill="auto"/>
            <w:vAlign w:val="center"/>
          </w:tcPr>
          <w:p w14:paraId="206A73C9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V případě zjištění porušení umístění nebo pravidel zřízení DS může být domovní stanoviště zrušeno.</w:t>
            </w:r>
          </w:p>
        </w:tc>
      </w:tr>
      <w:tr w:rsidR="00D824E3" w:rsidRPr="00345A5D" w14:paraId="606D43B1" w14:textId="77777777" w:rsidTr="00A636A7">
        <w:trPr>
          <w:trHeight w:val="833"/>
        </w:trPr>
        <w:tc>
          <w:tcPr>
            <w:tcW w:w="8494" w:type="dxa"/>
            <w:shd w:val="clear" w:color="auto" w:fill="auto"/>
            <w:vAlign w:val="center"/>
          </w:tcPr>
          <w:p w14:paraId="2D59931B" w14:textId="77777777" w:rsidR="00D824E3" w:rsidRPr="00345A5D" w:rsidRDefault="00D824E3" w:rsidP="00D824E3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Pokud dojde k jakékoli změně, mající vliv na provoz DS (např. změna vlastníka nemovitosti), je třeba informovat zástupce MČ.</w:t>
            </w:r>
          </w:p>
        </w:tc>
      </w:tr>
    </w:tbl>
    <w:p w14:paraId="5ACACD6E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3137DB50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46E56A8C" w14:textId="77777777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S Provozními pravidly domovního stanoviště souhlasím a tuto skutečnost stvrzuji svým podpisem.</w:t>
      </w:r>
    </w:p>
    <w:p w14:paraId="6A355892" w14:textId="77777777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</w:p>
    <w:p w14:paraId="1B93BF78" w14:textId="77777777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V Praze dne:</w:t>
      </w:r>
    </w:p>
    <w:p w14:paraId="0E251DB0" w14:textId="77777777" w:rsidR="00D824E3" w:rsidRPr="00345A5D" w:rsidRDefault="00D824E3" w:rsidP="00D824E3">
      <w:pPr>
        <w:ind w:right="424"/>
        <w:jc w:val="right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  <w:t>………………………………………….</w:t>
      </w:r>
    </w:p>
    <w:p w14:paraId="40F09A2A" w14:textId="7AD49FEF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>Podpis, otisk razítka</w:t>
      </w:r>
    </w:p>
    <w:p w14:paraId="6957240F" w14:textId="77777777" w:rsidR="00D824E3" w:rsidRDefault="00D824E3" w:rsidP="00D824E3">
      <w:pPr>
        <w:rPr>
          <w:rFonts w:asciiTheme="minorHAnsi" w:hAnsiTheme="minorHAnsi" w:cstheme="minorHAnsi"/>
        </w:rPr>
      </w:pPr>
    </w:p>
    <w:p w14:paraId="4F0F3561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157FB397" w14:textId="77777777" w:rsidR="00D824E3" w:rsidRPr="00345A5D" w:rsidRDefault="00D824E3" w:rsidP="00D824E3">
      <w:pPr>
        <w:rPr>
          <w:rFonts w:asciiTheme="minorHAnsi" w:hAnsiTheme="minorHAnsi" w:cstheme="minorHAnsi"/>
        </w:rPr>
      </w:pPr>
    </w:p>
    <w:p w14:paraId="5F196A2A" w14:textId="77777777" w:rsidR="00D824E3" w:rsidRPr="00345A5D" w:rsidRDefault="00D824E3" w:rsidP="00D824E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45A5D">
        <w:rPr>
          <w:rFonts w:asciiTheme="minorHAnsi" w:hAnsiTheme="minorHAnsi" w:cstheme="minorHAnsi"/>
          <w:b/>
          <w:bCs/>
          <w:sz w:val="24"/>
          <w:szCs w:val="24"/>
        </w:rPr>
        <w:t>Legenda ke sloupci „Frekvence“ uvedeném v Evidenčním listu:</w:t>
      </w:r>
    </w:p>
    <w:p w14:paraId="6D0AC3F1" w14:textId="77777777" w:rsidR="00D824E3" w:rsidRPr="00345A5D" w:rsidRDefault="00D824E3" w:rsidP="00D824E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10BE9F6" w14:textId="77777777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21… svoz 1x za 2 týdny</w:t>
      </w:r>
    </w:p>
    <w:p w14:paraId="511B747B" w14:textId="77777777" w:rsidR="00D824E3" w:rsidRPr="00345A5D" w:rsidRDefault="00D824E3" w:rsidP="00D824E3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11… svoz 1x týdně</w:t>
      </w:r>
    </w:p>
    <w:p w14:paraId="096B5B95" w14:textId="25508507" w:rsidR="00A60443" w:rsidRDefault="00D824E3" w:rsidP="00D824E3">
      <w:r w:rsidRPr="00345A5D">
        <w:rPr>
          <w:rFonts w:asciiTheme="minorHAnsi" w:hAnsiTheme="minorHAnsi" w:cstheme="minorHAnsi"/>
          <w:sz w:val="24"/>
          <w:szCs w:val="24"/>
        </w:rPr>
        <w:t>12… svoz 2x týdně</w:t>
      </w:r>
    </w:p>
    <w:sectPr w:rsidR="00A6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607"/>
    <w:multiLevelType w:val="hybridMultilevel"/>
    <w:tmpl w:val="1E52A988"/>
    <w:lvl w:ilvl="0" w:tplc="AB78C5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05D3B"/>
    <w:multiLevelType w:val="hybridMultilevel"/>
    <w:tmpl w:val="0CA2F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F0"/>
    <w:rsid w:val="00A435F0"/>
    <w:rsid w:val="00A60443"/>
    <w:rsid w:val="00D8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58E8"/>
  <w15:chartTrackingRefBased/>
  <w15:docId w15:val="{4F5153CA-7B3E-4E85-98A7-4AC2440B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D824E3"/>
    <w:pPr>
      <w:spacing w:after="0" w:line="32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24E3"/>
    <w:pPr>
      <w:spacing w:after="200" w:line="276" w:lineRule="auto"/>
      <w:ind w:left="720"/>
      <w:contextualSpacing/>
    </w:pPr>
    <w:rPr>
      <w:rFonts w:ascii="Calibri" w:hAnsi="Calibri"/>
    </w:rPr>
  </w:style>
  <w:style w:type="table" w:styleId="Mkatabulky">
    <w:name w:val="Table Grid"/>
    <w:basedOn w:val="Normlntabulka"/>
    <w:uiPriority w:val="39"/>
    <w:rsid w:val="00D82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Zadražilová Zuzana (MHMP, OCP)</dc:creator>
  <cp:keywords/>
  <dc:description/>
  <cp:lastModifiedBy>Zadražilová Zuzana (MHMP, OCP)</cp:lastModifiedBy>
  <cp:revision>2</cp:revision>
  <dcterms:created xsi:type="dcterms:W3CDTF">2022-02-21T12:17:00Z</dcterms:created>
  <dcterms:modified xsi:type="dcterms:W3CDTF">2022-02-21T12:17:00Z</dcterms:modified>
</cp:coreProperties>
</file>