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B9" w:rsidRDefault="004F47E3" w:rsidP="008B122B">
      <w:pPr>
        <w:jc w:val="center"/>
        <w:outlineLvl w:val="0"/>
        <w:rPr>
          <w:b/>
          <w:sz w:val="12"/>
          <w:szCs w:val="12"/>
        </w:rPr>
      </w:pPr>
      <w:r w:rsidRPr="007371D8">
        <w:rPr>
          <w:b/>
          <w:sz w:val="36"/>
          <w:szCs w:val="36"/>
          <w:u w:val="single"/>
        </w:rPr>
        <w:t>Stanoviště</w:t>
      </w:r>
      <w:r w:rsidR="00EB7075">
        <w:rPr>
          <w:b/>
          <w:sz w:val="36"/>
          <w:szCs w:val="36"/>
          <w:u w:val="single"/>
        </w:rPr>
        <w:t xml:space="preserve"> velkoobjemových kontejnerů </w:t>
      </w:r>
      <w:r w:rsidR="00DF1232">
        <w:rPr>
          <w:b/>
          <w:sz w:val="36"/>
          <w:szCs w:val="36"/>
          <w:u w:val="single"/>
        </w:rPr>
        <w:t>2019</w:t>
      </w:r>
    </w:p>
    <w:p w:rsidR="003E3742" w:rsidRDefault="003E3742" w:rsidP="003E3742">
      <w:pPr>
        <w:jc w:val="center"/>
        <w:rPr>
          <w:rStyle w:val="Siln"/>
          <w:bCs w:val="0"/>
          <w:szCs w:val="28"/>
        </w:rPr>
      </w:pPr>
    </w:p>
    <w:p w:rsidR="0054233C" w:rsidRDefault="0054233C" w:rsidP="003E3742">
      <w:pPr>
        <w:jc w:val="center"/>
        <w:rPr>
          <w:rStyle w:val="Siln"/>
          <w:sz w:val="28"/>
          <w:szCs w:val="28"/>
        </w:rPr>
      </w:pPr>
    </w:p>
    <w:p w:rsidR="00B170B9" w:rsidRPr="003E3742" w:rsidRDefault="00B170B9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Kontejnery společnosti Regios a. s.</w:t>
      </w:r>
    </w:p>
    <w:p w:rsidR="003E3742" w:rsidRPr="003E3742" w:rsidRDefault="003E3742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(hrazen</w:t>
      </w:r>
      <w:r>
        <w:rPr>
          <w:rStyle w:val="Siln"/>
          <w:sz w:val="28"/>
          <w:szCs w:val="28"/>
        </w:rPr>
        <w:t>o z rozpočtu</w:t>
      </w:r>
      <w:r w:rsidRPr="003E3742">
        <w:rPr>
          <w:rStyle w:val="Siln"/>
          <w:sz w:val="28"/>
          <w:szCs w:val="28"/>
        </w:rPr>
        <w:t xml:space="preserve"> MČ Praha 5)</w:t>
      </w:r>
    </w:p>
    <w:p w:rsidR="00B170B9" w:rsidRDefault="00B170B9" w:rsidP="00D27FD7">
      <w:pPr>
        <w:pStyle w:val="Normlnweb"/>
        <w:jc w:val="both"/>
      </w:pPr>
      <w:r>
        <w:rPr>
          <w:rStyle w:val="Siln"/>
        </w:rPr>
        <w:t>Kontejnery</w:t>
      </w:r>
      <w:r w:rsidR="004252C9">
        <w:rPr>
          <w:rStyle w:val="Siln"/>
        </w:rPr>
        <w:t xml:space="preserve"> společnosti Regios a.</w:t>
      </w:r>
      <w:r w:rsidR="00CE1699">
        <w:rPr>
          <w:rStyle w:val="Siln"/>
        </w:rPr>
        <w:t xml:space="preserve"> </w:t>
      </w:r>
      <w:r w:rsidR="004252C9">
        <w:rPr>
          <w:rStyle w:val="Siln"/>
        </w:rPr>
        <w:t>s. hrazené</w:t>
      </w:r>
      <w:r>
        <w:rPr>
          <w:rStyle w:val="Siln"/>
        </w:rPr>
        <w:t xml:space="preserve"> z</w:t>
      </w:r>
      <w:r w:rsidR="004252C9">
        <w:rPr>
          <w:rStyle w:val="Siln"/>
        </w:rPr>
        <w:t xml:space="preserve"> rozpočtu </w:t>
      </w:r>
      <w:r w:rsidR="00CE1699">
        <w:rPr>
          <w:rStyle w:val="Siln"/>
        </w:rPr>
        <w:t>M</w:t>
      </w:r>
      <w:r w:rsidR="004252C9">
        <w:rPr>
          <w:rStyle w:val="Siln"/>
        </w:rPr>
        <w:t>ěstské části Prahy 5</w:t>
      </w:r>
      <w:r>
        <w:rPr>
          <w:rStyle w:val="Siln"/>
        </w:rPr>
        <w:t xml:space="preserve"> </w:t>
      </w:r>
      <w:r w:rsidR="004B6A49">
        <w:rPr>
          <w:rStyle w:val="Siln"/>
        </w:rPr>
        <w:t>budou přistavovány</w:t>
      </w:r>
      <w:r w:rsidR="008B122B">
        <w:rPr>
          <w:rStyle w:val="Siln"/>
        </w:rPr>
        <w:t xml:space="preserve"> vždy v pátek</w:t>
      </w:r>
      <w:r>
        <w:rPr>
          <w:rStyle w:val="Siln"/>
        </w:rPr>
        <w:t xml:space="preserve"> v dopoledních hodinách</w:t>
      </w:r>
      <w:r w:rsidR="008B122B">
        <w:rPr>
          <w:rStyle w:val="Siln"/>
        </w:rPr>
        <w:t>, nejpozději do 10</w:t>
      </w:r>
      <w:r w:rsidR="00CE1699">
        <w:rPr>
          <w:rStyle w:val="Siln"/>
        </w:rPr>
        <w:t>:</w:t>
      </w:r>
      <w:r w:rsidR="008B122B">
        <w:rPr>
          <w:rStyle w:val="Siln"/>
        </w:rPr>
        <w:t>00 hodin</w:t>
      </w:r>
      <w:r>
        <w:rPr>
          <w:rStyle w:val="Siln"/>
        </w:rPr>
        <w:t xml:space="preserve"> a následně dle potřeby měněny.</w:t>
      </w:r>
      <w:r w:rsidR="008B122B">
        <w:rPr>
          <w:rStyle w:val="Siln"/>
        </w:rPr>
        <w:t xml:space="preserve"> Poslední odvoz </w:t>
      </w:r>
      <w:r w:rsidR="004252C9">
        <w:rPr>
          <w:rStyle w:val="Siln"/>
        </w:rPr>
        <w:t>bude probíhat</w:t>
      </w:r>
      <w:r w:rsidR="008B122B">
        <w:rPr>
          <w:rStyle w:val="Siln"/>
        </w:rPr>
        <w:t xml:space="preserve"> vždy v sobotu v odpoledních hodinách, nejpozději v</w:t>
      </w:r>
      <w:r w:rsidR="00CE1699">
        <w:rPr>
          <w:rStyle w:val="Siln"/>
        </w:rPr>
        <w:t> </w:t>
      </w:r>
      <w:r w:rsidR="008B122B">
        <w:rPr>
          <w:rStyle w:val="Siln"/>
        </w:rPr>
        <w:t>15</w:t>
      </w:r>
      <w:r w:rsidR="00CE1699">
        <w:rPr>
          <w:rStyle w:val="Siln"/>
        </w:rPr>
        <w:t>:</w:t>
      </w:r>
      <w:r w:rsidR="008B122B">
        <w:rPr>
          <w:rStyle w:val="Siln"/>
        </w:rPr>
        <w:t>00 hodin.</w:t>
      </w:r>
    </w:p>
    <w:p w:rsidR="009D043C" w:rsidRDefault="00B170B9" w:rsidP="00D27FD7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B170B9" w:rsidRDefault="00B170B9" w:rsidP="00D27FD7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pc monitory, počítače, lednice, mrazáky a sporáky.</w:t>
      </w:r>
    </w:p>
    <w:p w:rsidR="008D3304" w:rsidRDefault="00BC15B4" w:rsidP="00A806DE">
      <w:pPr>
        <w:pStyle w:val="Normlnweb"/>
        <w:jc w:val="both"/>
      </w:pPr>
      <w:r>
        <w:t xml:space="preserve">Další informace Vám poskytne </w:t>
      </w:r>
      <w:r w:rsidR="00A806DE">
        <w:t>Milan</w:t>
      </w:r>
      <w:r>
        <w:t xml:space="preserve"> </w:t>
      </w:r>
      <w:r w:rsidR="00A806DE">
        <w:t>Tikal</w:t>
      </w:r>
      <w:r>
        <w:t xml:space="preserve"> z ÚMČ Praha 5, Odbor správy veřejného prostranství, tel. 257 000 </w:t>
      </w:r>
      <w:r w:rsidR="00A806DE">
        <w:t>307</w:t>
      </w:r>
      <w:r>
        <w:t xml:space="preserve">, e-mail: </w:t>
      </w:r>
      <w:hyperlink r:id="rId8" w:history="1">
        <w:r w:rsidR="00A806DE" w:rsidRPr="00BF5356">
          <w:rPr>
            <w:rStyle w:val="Hypertextovodkaz"/>
          </w:rPr>
          <w:t>milan.tikal@praha5.cz</w:t>
        </w:r>
      </w:hyperlink>
      <w:r>
        <w:t xml:space="preserve"> </w:t>
      </w:r>
    </w:p>
    <w:p w:rsidR="0054233C" w:rsidRDefault="0054233C" w:rsidP="00B170B9">
      <w:pPr>
        <w:pStyle w:val="Normlnweb"/>
      </w:pPr>
    </w:p>
    <w:tbl>
      <w:tblPr>
        <w:tblW w:w="69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0"/>
        <w:gridCol w:w="851"/>
        <w:gridCol w:w="4531"/>
      </w:tblGrid>
      <w:tr w:rsidR="009D2F0B" w:rsidTr="000C614D">
        <w:trPr>
          <w:trHeight w:val="388"/>
          <w:jc w:val="center"/>
        </w:trPr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53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2. - 9. 2.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 2. - 16. 2.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 2. - 23. 2.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 3. - 2.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3. - 9.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 3. - 16.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 3. - 23.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 3. - 30.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4. - 6.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4. - 13.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19. 4. - 20.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4. - 27.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5. - 4.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Prachnerova x Hlaváčkova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5. - 11.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5. - 18.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5. - 25.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31. 5. - 1.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6. - 8.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6. - 15.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6. - 22.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6 - 29. 6.</w:t>
            </w:r>
          </w:p>
        </w:tc>
        <w:tc>
          <w:tcPr>
            <w:tcW w:w="851" w:type="dxa"/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914859" w:rsidRDefault="00B170B9" w:rsidP="00914859">
      <w:pPr>
        <w:jc w:val="center"/>
        <w:rPr>
          <w:rStyle w:val="Siln"/>
          <w:sz w:val="28"/>
          <w:szCs w:val="28"/>
        </w:rPr>
      </w:pPr>
      <w:r w:rsidRPr="007371D8">
        <w:rPr>
          <w:rStyle w:val="Siln"/>
          <w:sz w:val="28"/>
          <w:szCs w:val="28"/>
        </w:rPr>
        <w:t>Kontejnery společnosti Pražské služby a. s.</w:t>
      </w:r>
    </w:p>
    <w:p w:rsidR="00B170B9" w:rsidRDefault="00914859" w:rsidP="00914859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(hrazen</w:t>
      </w:r>
      <w:r w:rsidR="003E3742">
        <w:rPr>
          <w:rStyle w:val="Siln"/>
          <w:sz w:val="28"/>
          <w:szCs w:val="28"/>
        </w:rPr>
        <w:t>o z rozpočtu</w:t>
      </w:r>
      <w:r>
        <w:rPr>
          <w:rStyle w:val="Siln"/>
          <w:sz w:val="28"/>
          <w:szCs w:val="28"/>
        </w:rPr>
        <w:t xml:space="preserve"> M</w:t>
      </w:r>
      <w:r w:rsidR="000427F3">
        <w:rPr>
          <w:rStyle w:val="Siln"/>
          <w:sz w:val="28"/>
          <w:szCs w:val="28"/>
        </w:rPr>
        <w:t>HMP</w:t>
      </w:r>
      <w:r>
        <w:rPr>
          <w:rStyle w:val="Siln"/>
          <w:sz w:val="28"/>
          <w:szCs w:val="28"/>
        </w:rPr>
        <w:t>)</w:t>
      </w:r>
    </w:p>
    <w:p w:rsidR="0013538D" w:rsidRPr="0013538D" w:rsidRDefault="0013538D" w:rsidP="00F451F5">
      <w:pPr>
        <w:pStyle w:val="Normlnweb"/>
        <w:jc w:val="both"/>
        <w:rPr>
          <w:rStyle w:val="Siln"/>
        </w:rPr>
      </w:pPr>
      <w:r w:rsidRPr="0013538D">
        <w:rPr>
          <w:rStyle w:val="Siln"/>
        </w:rPr>
        <w:t xml:space="preserve">Na každém stanovišti bude kontejner přistavený pouze ve vymezeném časovém úseku dle harmonogramu. Po uplynutí této doby bude kontejner odvezen a již se nebude vracet. Na každém stanovišti bude přítomna obsluha, která bude koordinovat ukládání odpadů. </w:t>
      </w:r>
    </w:p>
    <w:p w:rsidR="007F38E5" w:rsidRDefault="007F38E5" w:rsidP="00F451F5">
      <w:pPr>
        <w:pStyle w:val="Normlnweb"/>
        <w:jc w:val="both"/>
      </w:pPr>
      <w:r>
        <w:t>Obsluha dále 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7F38E5" w:rsidRDefault="007F38E5" w:rsidP="00F451F5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</w:t>
      </w:r>
      <w:r w:rsidR="00BA3C79">
        <w:t>PC</w:t>
      </w:r>
      <w:r>
        <w:t xml:space="preserve"> monitory, počítače, lednice, mrazáky a sporáky.</w:t>
      </w:r>
    </w:p>
    <w:p w:rsidR="00320DD9" w:rsidRDefault="007F38E5" w:rsidP="00F451F5">
      <w:pPr>
        <w:pStyle w:val="Normlnweb"/>
        <w:jc w:val="both"/>
        <w:rPr>
          <w:rStyle w:val="Siln"/>
        </w:rPr>
      </w:pPr>
      <w:r>
        <w:rPr>
          <w:rStyle w:val="Siln"/>
        </w:rPr>
        <w:lastRenderedPageBreak/>
        <w:t>Objemné domácí odpady je možné předávat také ve sběrných dvorech hlavního města Prahy</w:t>
      </w:r>
      <w:r w:rsidR="00320DD9">
        <w:rPr>
          <w:rStyle w:val="Siln"/>
        </w:rPr>
        <w:t xml:space="preserve">. </w:t>
      </w:r>
      <w:r w:rsidR="00320DD9" w:rsidRPr="00320DD9">
        <w:rPr>
          <w:rStyle w:val="Siln"/>
        </w:rPr>
        <w:t xml:space="preserve">Na území MČ Prahy 5 </w:t>
      </w:r>
      <w:r w:rsidR="00F451F5">
        <w:rPr>
          <w:rStyle w:val="Siln"/>
        </w:rPr>
        <w:t>jsou to</w:t>
      </w:r>
      <w:r w:rsidR="00320DD9" w:rsidRPr="00320DD9">
        <w:rPr>
          <w:rStyle w:val="Siln"/>
        </w:rPr>
        <w:t xml:space="preserve"> sběrn</w:t>
      </w:r>
      <w:r w:rsidR="00F451F5">
        <w:rPr>
          <w:rStyle w:val="Siln"/>
        </w:rPr>
        <w:t>é</w:t>
      </w:r>
      <w:r w:rsidR="00320DD9" w:rsidRPr="00320DD9">
        <w:rPr>
          <w:rStyle w:val="Siln"/>
        </w:rPr>
        <w:t xml:space="preserve"> d</w:t>
      </w:r>
      <w:r w:rsidR="00F451F5">
        <w:rPr>
          <w:rStyle w:val="Siln"/>
        </w:rPr>
        <w:t>vo</w:t>
      </w:r>
      <w:r w:rsidR="00320DD9" w:rsidRPr="00320DD9">
        <w:rPr>
          <w:rStyle w:val="Siln"/>
        </w:rPr>
        <w:t>r</w:t>
      </w:r>
      <w:r w:rsidR="00F451F5">
        <w:rPr>
          <w:rStyle w:val="Siln"/>
        </w:rPr>
        <w:t>y</w:t>
      </w:r>
      <w:r w:rsidR="00320DD9" w:rsidRPr="00320DD9">
        <w:rPr>
          <w:rStyle w:val="Siln"/>
        </w:rPr>
        <w:t xml:space="preserve"> v ulic</w:t>
      </w:r>
      <w:r w:rsidR="00F451F5">
        <w:rPr>
          <w:rStyle w:val="Siln"/>
        </w:rPr>
        <w:t>ích</w:t>
      </w:r>
      <w:r w:rsidR="00320DD9" w:rsidRPr="00320DD9">
        <w:rPr>
          <w:rStyle w:val="Siln"/>
        </w:rPr>
        <w:t> Puchmajerova</w:t>
      </w:r>
      <w:r w:rsidR="00F451F5">
        <w:rPr>
          <w:rStyle w:val="Siln"/>
        </w:rPr>
        <w:t xml:space="preserve"> a Klikatá</w:t>
      </w:r>
      <w:r w:rsidR="00320DD9" w:rsidRPr="00320DD9">
        <w:rPr>
          <w:rStyle w:val="Siln"/>
        </w:rPr>
        <w:t>.</w:t>
      </w:r>
      <w:r w:rsidR="00320DD9"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Předání odpadu ve sběrných dvorech je pro občany s trvalým pobytem na území hlavního města bezplatné. Ve sběrných dvorech je možné si domluvit zajištění odvozu odpadu.</w:t>
      </w:r>
    </w:p>
    <w:p w:rsidR="007F38E5" w:rsidRDefault="007F38E5" w:rsidP="00F451F5">
      <w:pPr>
        <w:pStyle w:val="Normlnweb"/>
        <w:jc w:val="both"/>
        <w:rPr>
          <w:rStyle w:val="Hypertextovodkaz"/>
        </w:rPr>
      </w:pPr>
      <w:r>
        <w:t>Kontaktní osoba</w:t>
      </w:r>
      <w:r w:rsidR="00A806DE">
        <w:t>:</w:t>
      </w:r>
      <w:r>
        <w:t xml:space="preserve"> Magistrát hl. m. Prahy, oddělení odpadů a ekologické výchovy</w:t>
      </w:r>
      <w:r w:rsidR="00A806DE">
        <w:t>,</w:t>
      </w:r>
      <w:r w:rsidR="00F451F5">
        <w:t xml:space="preserve"> </w:t>
      </w:r>
      <w:r w:rsidR="000516BC">
        <w:t>I</w:t>
      </w:r>
      <w:r>
        <w:t xml:space="preserve">ng. Lukáš Janda, tel. 236 00 42 63, email: </w:t>
      </w:r>
      <w:hyperlink r:id="rId9" w:history="1">
        <w:r>
          <w:rPr>
            <w:rStyle w:val="Hypertextovodkaz"/>
          </w:rPr>
          <w:t>lukas.janda@praha.eu</w:t>
        </w:r>
      </w:hyperlink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6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5812"/>
        <w:gridCol w:w="1846"/>
      </w:tblGrid>
      <w:tr w:rsidR="00A46A7C" w:rsidTr="00BD67DF">
        <w:trPr>
          <w:trHeight w:val="360"/>
          <w:jc w:val="center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0C614D">
              <w:rPr>
                <w:rFonts w:ascii="Arial" w:hAnsi="Arial" w:cs="Arial"/>
                <w:sz w:val="20"/>
                <w:szCs w:val="20"/>
              </w:rPr>
              <w:t>Zahradníčkova</w:t>
            </w:r>
            <w:r>
              <w:rPr>
                <w:rFonts w:ascii="Arial" w:hAnsi="Arial" w:cs="Arial"/>
                <w:sz w:val="20"/>
                <w:szCs w:val="20"/>
              </w:rPr>
              <w:t xml:space="preserve"> - proti č. 34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14. 2.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top w:val="single" w:sz="6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15. 2.</w:t>
            </w:r>
          </w:p>
        </w:tc>
        <w:tc>
          <w:tcPr>
            <w:tcW w:w="5812" w:type="dxa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6" w:type="dxa"/>
            <w:tcBorders>
              <w:top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Pr="00A55D75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20. 2.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6" w:type="dxa"/>
            <w:tcBorders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21. 2.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22. 2.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1. 3.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D67DF" w:rsidRDefault="00BD67DF">
      <w:r>
        <w:br w:type="page"/>
      </w:r>
    </w:p>
    <w:tbl>
      <w:tblPr>
        <w:tblW w:w="86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5812"/>
        <w:gridCol w:w="1846"/>
      </w:tblGrid>
      <w:tr w:rsidR="001C6CE3" w:rsidTr="00DA2E98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5. 3.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DA2E98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DA2E98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6. 3.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Pr="00D756E2" w:rsidRDefault="001C6CE3" w:rsidP="00830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29. 3.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Pr="008A13AB" w:rsidRDefault="001C6CE3" w:rsidP="00830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1. 4.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Pr="008A13AB" w:rsidRDefault="00BD67DF" w:rsidP="00830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15. 4.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D67DF" w:rsidRDefault="00BD67DF" w:rsidP="00AC26BA">
      <w:pPr>
        <w:jc w:val="center"/>
        <w:outlineLvl w:val="0"/>
        <w:rPr>
          <w:b/>
          <w:sz w:val="28"/>
          <w:szCs w:val="28"/>
        </w:rPr>
      </w:pPr>
    </w:p>
    <w:p w:rsidR="009B0716" w:rsidRDefault="009B0716" w:rsidP="00AC26BA">
      <w:pPr>
        <w:jc w:val="center"/>
        <w:outlineLvl w:val="0"/>
        <w:rPr>
          <w:b/>
          <w:sz w:val="28"/>
          <w:szCs w:val="28"/>
        </w:rPr>
      </w:pPr>
    </w:p>
    <w:p w:rsidR="00DA2E98" w:rsidRDefault="00DA2E98" w:rsidP="00AC26BA">
      <w:pPr>
        <w:jc w:val="center"/>
        <w:outlineLvl w:val="0"/>
        <w:rPr>
          <w:b/>
          <w:sz w:val="28"/>
          <w:szCs w:val="28"/>
        </w:rPr>
      </w:pPr>
    </w:p>
    <w:p w:rsidR="00DA2E98" w:rsidRDefault="00DA2E98" w:rsidP="00AC26BA">
      <w:pPr>
        <w:jc w:val="center"/>
        <w:outlineLvl w:val="0"/>
        <w:rPr>
          <w:b/>
          <w:sz w:val="28"/>
          <w:szCs w:val="28"/>
        </w:rPr>
      </w:pPr>
    </w:p>
    <w:p w:rsidR="00DA2E98" w:rsidRDefault="00DA2E98" w:rsidP="00AC26BA">
      <w:pPr>
        <w:jc w:val="center"/>
        <w:outlineLvl w:val="0"/>
        <w:rPr>
          <w:b/>
          <w:sz w:val="28"/>
          <w:szCs w:val="28"/>
        </w:rPr>
      </w:pP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</w:t>
      </w:r>
      <w:r w:rsidR="008B0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 sběr bioodpadu</w:t>
      </w: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742"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MHMP</w:t>
      </w:r>
      <w:r w:rsidR="003E3742">
        <w:rPr>
          <w:b/>
          <w:sz w:val="28"/>
          <w:szCs w:val="28"/>
        </w:rPr>
        <w:t>)</w:t>
      </w:r>
    </w:p>
    <w:p w:rsidR="00C445BF" w:rsidRDefault="00C445BF" w:rsidP="00AC26BA">
      <w:pPr>
        <w:jc w:val="center"/>
        <w:outlineLvl w:val="0"/>
        <w:rPr>
          <w:b/>
          <w:sz w:val="28"/>
          <w:szCs w:val="28"/>
        </w:rPr>
      </w:pPr>
    </w:p>
    <w:p w:rsidR="008C215F" w:rsidRDefault="008C215F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43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4177"/>
        <w:gridCol w:w="1056"/>
        <w:gridCol w:w="1018"/>
        <w:gridCol w:w="1632"/>
      </w:tblGrid>
      <w:tr w:rsidR="00830CBF" w:rsidRPr="0028587D" w:rsidTr="00830CBF">
        <w:trPr>
          <w:trHeight w:val="510"/>
          <w:jc w:val="center"/>
        </w:trPr>
        <w:tc>
          <w:tcPr>
            <w:tcW w:w="553" w:type="dxa"/>
            <w:vAlign w:val="center"/>
          </w:tcPr>
          <w:p w:rsidR="00830CBF" w:rsidRPr="0028587D" w:rsidRDefault="00830CBF" w:rsidP="00830CBF">
            <w:pPr>
              <w:jc w:val="center"/>
              <w:rPr>
                <w:b/>
              </w:rPr>
            </w:pPr>
            <w:r>
              <w:rPr>
                <w:b/>
              </w:rPr>
              <w:t>Č.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Default="00830CBF" w:rsidP="00830CBF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830CBF" w:rsidRPr="00DE4F61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Pr="00CD36F8" w:rsidRDefault="00830CBF" w:rsidP="00830CBF">
            <w:pPr>
              <w:ind w:right="-88"/>
              <w:jc w:val="center"/>
            </w:pPr>
            <w:r>
              <w:t>1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>Musílkova x Schodová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2. 3.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DE4F61" w:rsidRDefault="00830CBF" w:rsidP="00830CBF">
            <w:pPr>
              <w:jc w:val="center"/>
              <w:rPr>
                <w:color w:val="FF0000"/>
              </w:rPr>
            </w:pPr>
            <w:r w:rsidRPr="00E73153">
              <w:t>9:00 -12:00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Pr="00562881" w:rsidRDefault="00830CBF" w:rsidP="00830CBF">
            <w:pPr>
              <w:ind w:right="-88"/>
              <w:jc w:val="center"/>
            </w:pPr>
            <w:r>
              <w:t>2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>Výmolova - u zahrádkářské kolonie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9. 3.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 w:rsidRPr="00BE05D2">
              <w:t>13:00 - 16:00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3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 w:rsidRPr="00CD36F8">
              <w:t>U Mrázovky x Nad Bertramkou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16. 3.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9:00 -12:00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4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23. 3.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13:00 - 16:00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5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>Nad Zlíchovem x Prosluněná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Pr="008A2EF8" w:rsidRDefault="00830CBF" w:rsidP="00830CBF">
            <w:pPr>
              <w:jc w:val="center"/>
            </w:pPr>
            <w:r>
              <w:t>30. 3.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13:00 - 16:00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6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>Slivenecká x Kosořská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6. 4.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13:00 - 16:00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Pr="00562881" w:rsidRDefault="00830CBF" w:rsidP="00830CBF">
            <w:pPr>
              <w:ind w:right="-88"/>
              <w:jc w:val="center"/>
            </w:pPr>
            <w:r>
              <w:t>7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Pr="00A970DF" w:rsidRDefault="00830CBF" w:rsidP="00830CBF">
            <w:pPr>
              <w:jc w:val="center"/>
            </w:pPr>
            <w:r>
              <w:t>13. 4.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13:00 - 16:00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Pr="00CD36F8" w:rsidRDefault="00830CBF" w:rsidP="00830CBF">
            <w:pPr>
              <w:ind w:right="-88"/>
              <w:jc w:val="center"/>
            </w:pPr>
            <w:r>
              <w:t>8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>U Malvazinky č. 24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20. 4.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9:00 - 12:00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9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Pr="00DE4F61" w:rsidRDefault="00830CBF" w:rsidP="00830CBF">
            <w:pPr>
              <w:jc w:val="center"/>
              <w:rPr>
                <w:color w:val="FF0000"/>
              </w:rPr>
            </w:pPr>
            <w:r w:rsidRPr="00E73153">
              <w:t>21. 4.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9:00 - 12:00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10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>Na Stárce - volná plocha proti č. 35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27. 4.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13:00 - 16:00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11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 w:rsidRPr="00562881">
              <w:t>Nad Klikovkou - proti č. 11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Pr="00A970DF" w:rsidRDefault="00830CBF" w:rsidP="00830CBF">
            <w:pPr>
              <w:jc w:val="center"/>
            </w:pPr>
            <w:r>
              <w:t>4. 5.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13:00 - 16:00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12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Pr="00562881" w:rsidRDefault="00830CBF" w:rsidP="00830CBF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5. 5.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13:00 - 16:00</w:t>
            </w:r>
          </w:p>
        </w:tc>
      </w:tr>
      <w:tr w:rsidR="00830CBF" w:rsidRPr="00CF4736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13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>V Klukovicích x Bublavská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11. 5.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13:00 - 16:00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14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 xml:space="preserve">Na Farkáně II x Od Vysoké 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12. 5.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9:00 - 12:00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15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Pr="00562881" w:rsidRDefault="00830CBF" w:rsidP="00830CBF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18. 5.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13:00 - 16:00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16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>Butovická x Mezi lány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Pr="00CF4736" w:rsidRDefault="00830CBF" w:rsidP="00830CBF">
            <w:pPr>
              <w:jc w:val="center"/>
            </w:pPr>
            <w:r>
              <w:t>19. 5.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9:00 – 12:00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lastRenderedPageBreak/>
              <w:t>17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Pr="00562881" w:rsidRDefault="00830CBF" w:rsidP="00830CBF">
            <w:pPr>
              <w:ind w:firstLine="155"/>
            </w:pPr>
            <w:r>
              <w:t>Baldové x Vejražkova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Pr="00CF4736" w:rsidRDefault="00830CBF" w:rsidP="00830CBF">
            <w:pPr>
              <w:jc w:val="center"/>
            </w:pPr>
            <w:r>
              <w:t>25. 5.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9:00 - 12:00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18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>V Břízkách č. 11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Pr="00A970DF" w:rsidRDefault="00830CBF" w:rsidP="00830CBF">
            <w:pPr>
              <w:jc w:val="center"/>
            </w:pPr>
            <w:r>
              <w:t>26. 5.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9:00 – 12:00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19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>Výmolova - u zahrádkářské kolonie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Pr="00CF4736" w:rsidRDefault="00830CBF" w:rsidP="00830CBF">
            <w:pPr>
              <w:jc w:val="center"/>
            </w:pPr>
            <w:r>
              <w:t>1. 6.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9:00 - 12:00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20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>Holyňská x Švábova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2. 6.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13:00 - 16:00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21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>Pod Hybšmankou - proti č. 12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Pr="00A970DF" w:rsidRDefault="00830CBF" w:rsidP="00830CBF">
            <w:pPr>
              <w:jc w:val="center"/>
            </w:pPr>
            <w:r>
              <w:t>8. 6.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9:00 - 12:00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22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Pr="00562881" w:rsidRDefault="00830CBF" w:rsidP="00830CBF">
            <w:pPr>
              <w:ind w:firstLine="155"/>
            </w:pPr>
            <w:r>
              <w:t>U Nesypky x U Plátenice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9. 6.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13:00 - 16:00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23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>Lumiérů x Skalní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>
              <w:t>15. 6.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13:00 - 16:00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24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>Nad Husovými sady x Fráni Šrámka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Pr="0042514B" w:rsidRDefault="00830CBF" w:rsidP="00830CBF">
            <w:pPr>
              <w:jc w:val="center"/>
              <w:rPr>
                <w:color w:val="FF0000"/>
              </w:rPr>
            </w:pPr>
            <w:r w:rsidRPr="00E73153">
              <w:t>15. 6.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9:00 - 12:00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25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>
              <w:t>U Dětského hřiště x Karlštejnská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Default="00830CBF" w:rsidP="00830CBF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Pr="00A970DF" w:rsidRDefault="00830CBF" w:rsidP="00830CBF">
            <w:pPr>
              <w:jc w:val="center"/>
            </w:pPr>
            <w:r>
              <w:t>29. 6.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13:00 - 16:00</w:t>
            </w:r>
          </w:p>
        </w:tc>
      </w:tr>
      <w:tr w:rsidR="00830CBF" w:rsidRPr="0028587D" w:rsidTr="00830CBF">
        <w:trPr>
          <w:trHeight w:val="329"/>
          <w:jc w:val="center"/>
        </w:trPr>
        <w:tc>
          <w:tcPr>
            <w:tcW w:w="553" w:type="dxa"/>
            <w:vAlign w:val="center"/>
          </w:tcPr>
          <w:p w:rsidR="00830CBF" w:rsidRDefault="00830CBF" w:rsidP="00830CBF">
            <w:pPr>
              <w:ind w:right="-88"/>
              <w:jc w:val="center"/>
            </w:pPr>
            <w:r>
              <w:t>26</w:t>
            </w:r>
          </w:p>
        </w:tc>
        <w:tc>
          <w:tcPr>
            <w:tcW w:w="4177" w:type="dxa"/>
            <w:shd w:val="clear" w:color="auto" w:fill="auto"/>
            <w:vAlign w:val="center"/>
          </w:tcPr>
          <w:p w:rsidR="00830CBF" w:rsidRDefault="00830CBF" w:rsidP="00830CBF">
            <w:pPr>
              <w:ind w:firstLine="155"/>
            </w:pPr>
            <w:r w:rsidRPr="003860C2">
              <w:t>U Šalamounky x K Měchurce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 xml:space="preserve">29. 6. 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830CBF" w:rsidRPr="00E73153" w:rsidRDefault="00830CBF" w:rsidP="00830CBF">
            <w:pPr>
              <w:jc w:val="center"/>
            </w:pPr>
            <w:r w:rsidRPr="00E73153">
              <w:t>9:00 - 12:00</w:t>
            </w:r>
          </w:p>
        </w:tc>
      </w:tr>
    </w:tbl>
    <w:p w:rsidR="00170714" w:rsidRDefault="00170714" w:rsidP="00F451F5">
      <w:pPr>
        <w:pStyle w:val="Normlnweb"/>
        <w:jc w:val="both"/>
      </w:pPr>
    </w:p>
    <w:p w:rsidR="00AC26BA" w:rsidRDefault="00AC26BA" w:rsidP="00F451F5">
      <w:pPr>
        <w:pStyle w:val="Normlnweb"/>
        <w:jc w:val="both"/>
        <w:rPr>
          <w:b/>
        </w:rPr>
      </w:pPr>
      <w:r w:rsidRPr="004A1EFA">
        <w:t xml:space="preserve">Kontejnery jsou hrazeny z rozpočtu hl. m. Prahy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="00E15D55" w:rsidRPr="004A1EFA">
        <w:rPr>
          <w:b/>
        </w:rPr>
        <w:t>Pokud dojde k</w:t>
      </w:r>
      <w:r w:rsidR="00B975E1">
        <w:rPr>
          <w:b/>
        </w:rPr>
        <w:t> </w:t>
      </w:r>
      <w:r w:rsidR="00E15D55" w:rsidRPr="004A1EFA">
        <w:rPr>
          <w:b/>
        </w:rPr>
        <w:t>naplnění</w:t>
      </w:r>
      <w:r w:rsidR="00B975E1">
        <w:rPr>
          <w:b/>
        </w:rPr>
        <w:t xml:space="preserve"> kontejneru před </w:t>
      </w:r>
      <w:r w:rsidR="00E15D55" w:rsidRPr="004A1EFA">
        <w:rPr>
          <w:b/>
        </w:rPr>
        <w:t>uplynutím doby přistavení, bude přistaven kontejner nový.</w:t>
      </w:r>
    </w:p>
    <w:p w:rsidR="00BD67DF" w:rsidRDefault="00BD67DF" w:rsidP="00F451F5">
      <w:pPr>
        <w:pStyle w:val="Normlnweb"/>
        <w:jc w:val="both"/>
        <w:rPr>
          <w:b/>
        </w:rPr>
      </w:pPr>
      <w:bookmarkStart w:id="0" w:name="_GoBack"/>
      <w:bookmarkEnd w:id="0"/>
    </w:p>
    <w:p w:rsidR="00DA2E98" w:rsidRDefault="00DA2E98" w:rsidP="008B077E">
      <w:pPr>
        <w:jc w:val="center"/>
        <w:outlineLvl w:val="0"/>
        <w:rPr>
          <w:b/>
          <w:sz w:val="28"/>
          <w:szCs w:val="28"/>
        </w:rPr>
      </w:pPr>
    </w:p>
    <w:p w:rsidR="00DA2E98" w:rsidRDefault="00DA2E98" w:rsidP="008B077E">
      <w:pPr>
        <w:jc w:val="center"/>
        <w:outlineLvl w:val="0"/>
        <w:rPr>
          <w:b/>
          <w:sz w:val="28"/>
          <w:szCs w:val="28"/>
        </w:rPr>
      </w:pPr>
    </w:p>
    <w:p w:rsidR="008D3304" w:rsidRDefault="008B077E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 pro sběr bioodpadu</w:t>
      </w:r>
    </w:p>
    <w:p w:rsidR="008B077E" w:rsidRDefault="003E3742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MČ Praha 5</w:t>
      </w:r>
      <w:r>
        <w:rPr>
          <w:b/>
          <w:sz w:val="28"/>
          <w:szCs w:val="28"/>
        </w:rPr>
        <w:t>)</w:t>
      </w:r>
    </w:p>
    <w:p w:rsidR="00881816" w:rsidRDefault="00881816" w:rsidP="008B077E">
      <w:pPr>
        <w:jc w:val="center"/>
        <w:outlineLvl w:val="0"/>
        <w:rPr>
          <w:b/>
          <w:sz w:val="28"/>
          <w:szCs w:val="28"/>
        </w:rPr>
      </w:pPr>
    </w:p>
    <w:p w:rsidR="00C445BF" w:rsidRDefault="00C445BF" w:rsidP="00C445BF"/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830CBF" w:rsidTr="00830CBF">
        <w:trPr>
          <w:trHeight w:val="510"/>
          <w:jc w:val="center"/>
        </w:trPr>
        <w:tc>
          <w:tcPr>
            <w:tcW w:w="42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Pr="003302BD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7. 4.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630" w:type="dxa"/>
            <w:vAlign w:val="center"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7. 4. </w:t>
            </w:r>
          </w:p>
        </w:tc>
        <w:tc>
          <w:tcPr>
            <w:tcW w:w="1563" w:type="dxa"/>
            <w:vAlign w:val="center"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  <w:tc>
          <w:tcPr>
            <w:tcW w:w="1630" w:type="dxa"/>
            <w:vAlign w:val="center"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14. 4. </w:t>
            </w:r>
          </w:p>
        </w:tc>
        <w:tc>
          <w:tcPr>
            <w:tcW w:w="1563" w:type="dxa"/>
            <w:vAlign w:val="center"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č. 31a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14. 4.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21. 4.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21. 4.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II x Od Vysoké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28. 4.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Srpečku x Holyňská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28. 4.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5. 5.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5. 5.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12. 5.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12. 5.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Prosluněná x V Násypu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19. 5.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19. 5.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26. 5.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26. 5.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Klukovicích x Bublavská</w:t>
            </w:r>
          </w:p>
        </w:tc>
        <w:tc>
          <w:tcPr>
            <w:tcW w:w="1630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30" w:type="dxa"/>
            <w:vAlign w:val="center"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30. 6. </w:t>
            </w:r>
          </w:p>
        </w:tc>
        <w:tc>
          <w:tcPr>
            <w:tcW w:w="1563" w:type="dxa"/>
            <w:vAlign w:val="center"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830CBF" w:rsidTr="00830CBF">
        <w:trPr>
          <w:trHeight w:val="413"/>
          <w:jc w:val="center"/>
        </w:trPr>
        <w:tc>
          <w:tcPr>
            <w:tcW w:w="4230" w:type="dxa"/>
            <w:vAlign w:val="center"/>
          </w:tcPr>
          <w:p w:rsidR="00830CBF" w:rsidRDefault="00830CBF" w:rsidP="00830CB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30" w:type="dxa"/>
            <w:vAlign w:val="center"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830CBF" w:rsidRDefault="00830CBF" w:rsidP="00830CBF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30. 6.</w:t>
            </w:r>
          </w:p>
        </w:tc>
        <w:tc>
          <w:tcPr>
            <w:tcW w:w="1563" w:type="dxa"/>
            <w:vAlign w:val="center"/>
          </w:tcPr>
          <w:p w:rsidR="00830CBF" w:rsidRDefault="00830CBF" w:rsidP="00830CBF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</w:tbl>
    <w:p w:rsidR="00880E5F" w:rsidRDefault="00880E5F" w:rsidP="00C445BF">
      <w:pPr>
        <w:pStyle w:val="Normlnweb"/>
        <w:jc w:val="both"/>
      </w:pPr>
    </w:p>
    <w:p w:rsidR="00C445BF" w:rsidRDefault="00C445BF" w:rsidP="00C445BF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bude přistaven kontejner nový.</w:t>
      </w:r>
    </w:p>
    <w:sectPr w:rsidR="00C445BF" w:rsidSect="001C6CE3">
      <w:pgSz w:w="11906" w:h="16838"/>
      <w:pgMar w:top="851" w:right="128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D6D" w:rsidRDefault="00237D6D" w:rsidP="00881816">
      <w:r>
        <w:separator/>
      </w:r>
    </w:p>
  </w:endnote>
  <w:endnote w:type="continuationSeparator" w:id="0">
    <w:p w:rsidR="00237D6D" w:rsidRDefault="00237D6D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D6D" w:rsidRDefault="00237D6D" w:rsidP="00881816">
      <w:r>
        <w:separator/>
      </w:r>
    </w:p>
  </w:footnote>
  <w:footnote w:type="continuationSeparator" w:id="0">
    <w:p w:rsidR="00237D6D" w:rsidRDefault="00237D6D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20C3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208D4"/>
    <w:rsid w:val="006214CE"/>
    <w:rsid w:val="00625A02"/>
    <w:rsid w:val="00626F72"/>
    <w:rsid w:val="0063563A"/>
    <w:rsid w:val="00635AB4"/>
    <w:rsid w:val="00647135"/>
    <w:rsid w:val="00647F3A"/>
    <w:rsid w:val="006502C3"/>
    <w:rsid w:val="006516BC"/>
    <w:rsid w:val="00653B8D"/>
    <w:rsid w:val="00655021"/>
    <w:rsid w:val="00655E75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30CBF"/>
    <w:rsid w:val="008310F0"/>
    <w:rsid w:val="00831D75"/>
    <w:rsid w:val="00832703"/>
    <w:rsid w:val="008332FA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B03542"/>
    <w:rsid w:val="00B069D8"/>
    <w:rsid w:val="00B07E0C"/>
    <w:rsid w:val="00B16F9E"/>
    <w:rsid w:val="00B170B9"/>
    <w:rsid w:val="00B237D2"/>
    <w:rsid w:val="00B23CB3"/>
    <w:rsid w:val="00B244C1"/>
    <w:rsid w:val="00B27B53"/>
    <w:rsid w:val="00B303D9"/>
    <w:rsid w:val="00B324CB"/>
    <w:rsid w:val="00B40ED3"/>
    <w:rsid w:val="00B410B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7425"/>
    <w:rsid w:val="00BB7852"/>
    <w:rsid w:val="00BC15B4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440D"/>
    <w:rsid w:val="00C445BF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3623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B082A"/>
    <w:rsid w:val="00DB0842"/>
    <w:rsid w:val="00DB5E65"/>
    <w:rsid w:val="00DB719C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CFD"/>
    <w:rsid w:val="00E02AD4"/>
    <w:rsid w:val="00E03C5A"/>
    <w:rsid w:val="00E06065"/>
    <w:rsid w:val="00E10FC7"/>
    <w:rsid w:val="00E146E0"/>
    <w:rsid w:val="00E15D55"/>
    <w:rsid w:val="00E163BB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D4D55"/>
    <w:rsid w:val="00EE195E"/>
    <w:rsid w:val="00EE2EE2"/>
    <w:rsid w:val="00EE4462"/>
    <w:rsid w:val="00EE62CD"/>
    <w:rsid w:val="00EE7F17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.janda@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8EB8-28F3-480C-BC96-5D5B767C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1793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12348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93</cp:revision>
  <cp:lastPrinted>2019-02-22T08:04:00Z</cp:lastPrinted>
  <dcterms:created xsi:type="dcterms:W3CDTF">2016-05-16T06:48:00Z</dcterms:created>
  <dcterms:modified xsi:type="dcterms:W3CDTF">2019-02-22T08:20:00Z</dcterms:modified>
</cp:coreProperties>
</file>