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FC" w:rsidRDefault="004B7CFC" w:rsidP="00966DDB">
      <w:pPr>
        <w:spacing w:line="192" w:lineRule="auto"/>
        <w:jc w:val="center"/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4B7CFC" w:rsidRPr="004B7CFC" w:rsidRDefault="004B7CFC" w:rsidP="00966DDB">
      <w:pPr>
        <w:spacing w:line="192" w:lineRule="auto"/>
        <w:jc w:val="center"/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66DDB" w:rsidRPr="00D76F2B" w:rsidRDefault="00D76F2B" w:rsidP="00966DDB">
      <w:pPr>
        <w:spacing w:line="192" w:lineRule="auto"/>
        <w:jc w:val="center"/>
        <w:rPr>
          <w:color w:val="000000" w:themeColor="text1"/>
          <w:sz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6F2B">
        <w:rPr>
          <w:color w:val="000000" w:themeColor="text1"/>
          <w:sz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VEŘEJNÉ OZNÁMENÍ KONKURZNÍHO ŘÍZENÍ:</w:t>
      </w:r>
    </w:p>
    <w:p w:rsidR="00D76F2B" w:rsidRDefault="00D76F2B" w:rsidP="00966DDB">
      <w:pPr>
        <w:spacing w:line="192" w:lineRule="auto"/>
        <w:jc w:val="center"/>
        <w:rPr>
          <w:b/>
          <w:sz w:val="36"/>
        </w:rPr>
      </w:pPr>
    </w:p>
    <w:p w:rsidR="00966DDB" w:rsidRPr="00937D65" w:rsidRDefault="00966DDB" w:rsidP="00966DDB">
      <w:pPr>
        <w:spacing w:line="192" w:lineRule="auto"/>
        <w:rPr>
          <w:sz w:val="28"/>
        </w:rPr>
      </w:pPr>
      <w:r w:rsidRPr="00613346">
        <w:rPr>
          <w:b/>
          <w:sz w:val="28"/>
        </w:rPr>
        <w:tab/>
      </w:r>
      <w:r w:rsidRPr="00613346">
        <w:rPr>
          <w:b/>
          <w:sz w:val="28"/>
        </w:rPr>
        <w:tab/>
      </w:r>
      <w:r w:rsidRPr="00613346">
        <w:rPr>
          <w:b/>
          <w:sz w:val="28"/>
        </w:rPr>
        <w:tab/>
      </w:r>
      <w:r w:rsidRPr="00613346">
        <w:rPr>
          <w:b/>
          <w:sz w:val="28"/>
        </w:rPr>
        <w:tab/>
      </w:r>
      <w:r w:rsidR="000775EA"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 </w:t>
      </w:r>
    </w:p>
    <w:p w:rsidR="00966DDB" w:rsidRPr="00B462A3" w:rsidRDefault="00966DDB" w:rsidP="00966DDB">
      <w:pPr>
        <w:spacing w:line="192" w:lineRule="auto"/>
        <w:jc w:val="center"/>
        <w:rPr>
          <w:rFonts w:asciiTheme="minorHAnsi" w:hAnsiTheme="minorHAnsi"/>
          <w:b/>
          <w:sz w:val="28"/>
        </w:rPr>
      </w:pPr>
      <w:r w:rsidRPr="00B462A3">
        <w:rPr>
          <w:rFonts w:asciiTheme="minorHAnsi" w:hAnsiTheme="minorHAnsi"/>
          <w:b/>
          <w:sz w:val="28"/>
        </w:rPr>
        <w:t xml:space="preserve">Rada Městské části Praha 15 </w:t>
      </w:r>
    </w:p>
    <w:p w:rsidR="00966DDB" w:rsidRPr="00B462A3" w:rsidRDefault="00966DDB" w:rsidP="00966DDB">
      <w:pPr>
        <w:spacing w:line="192" w:lineRule="auto"/>
        <w:jc w:val="center"/>
        <w:rPr>
          <w:rFonts w:asciiTheme="minorHAnsi" w:hAnsiTheme="minorHAnsi"/>
          <w:b/>
          <w:sz w:val="28"/>
        </w:rPr>
      </w:pPr>
    </w:p>
    <w:p w:rsidR="00966DDB" w:rsidRPr="000775EA" w:rsidRDefault="00966DDB" w:rsidP="00966DDB">
      <w:pPr>
        <w:spacing w:line="192" w:lineRule="auto"/>
        <w:jc w:val="both"/>
        <w:rPr>
          <w:rFonts w:asciiTheme="minorHAnsi" w:hAnsiTheme="min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5EA">
        <w:rPr>
          <w:rFonts w:asciiTheme="minorHAnsi" w:hAnsiTheme="min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vyhlašuje v souladu s ustanovením § 166 odst. 2 zákona č. 561/2004 Sb.,                        o předškolním, základním, středním, vyšším odborném a jiném vzdělávání (školský zákon), ve znění pozdějších předpisů a v souladu s vyhláškou MŠMT ČR č. 54/2005 Sb., o náležitostech konkurzního řízení a konkurzních komisích, ve znění pozdějších předpisů</w:t>
      </w:r>
    </w:p>
    <w:p w:rsidR="00966DDB" w:rsidRDefault="00966DDB" w:rsidP="00966DDB">
      <w:pPr>
        <w:spacing w:line="192" w:lineRule="auto"/>
        <w:jc w:val="both"/>
        <w:rPr>
          <w:rFonts w:asciiTheme="minorHAnsi" w:hAnsiTheme="minorHAnsi"/>
          <w:b/>
          <w:sz w:val="28"/>
        </w:rPr>
      </w:pPr>
    </w:p>
    <w:p w:rsidR="00966DDB" w:rsidRPr="00B462A3" w:rsidRDefault="00966DDB" w:rsidP="00966DDB">
      <w:pPr>
        <w:spacing w:line="192" w:lineRule="auto"/>
        <w:jc w:val="both"/>
        <w:rPr>
          <w:rFonts w:asciiTheme="minorHAnsi" w:hAnsiTheme="minorHAnsi"/>
          <w:b/>
          <w:sz w:val="28"/>
        </w:rPr>
      </w:pPr>
    </w:p>
    <w:p w:rsidR="00966DDB" w:rsidRDefault="00966DDB" w:rsidP="00966DDB">
      <w:pPr>
        <w:spacing w:line="192" w:lineRule="auto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konkurzní řízení na funkci</w:t>
      </w:r>
    </w:p>
    <w:p w:rsidR="00966DDB" w:rsidRDefault="00966DDB" w:rsidP="00966DDB">
      <w:pPr>
        <w:spacing w:line="192" w:lineRule="auto"/>
        <w:jc w:val="center"/>
        <w:rPr>
          <w:rFonts w:asciiTheme="minorHAnsi" w:hAnsiTheme="minorHAnsi"/>
          <w:b/>
          <w:sz w:val="28"/>
        </w:rPr>
      </w:pPr>
    </w:p>
    <w:p w:rsidR="00966DDB" w:rsidRDefault="00966DDB" w:rsidP="00966DDB">
      <w:pPr>
        <w:spacing w:line="192" w:lineRule="auto"/>
        <w:jc w:val="center"/>
        <w:rPr>
          <w:rFonts w:asciiTheme="minorHAnsi" w:hAnsiTheme="minorHAnsi"/>
          <w:b/>
          <w:sz w:val="28"/>
        </w:rPr>
      </w:pPr>
    </w:p>
    <w:p w:rsidR="00966DDB" w:rsidRDefault="00966DDB" w:rsidP="00966DDB">
      <w:pPr>
        <w:spacing w:line="192" w:lineRule="auto"/>
        <w:jc w:val="center"/>
        <w:rPr>
          <w:rFonts w:asciiTheme="minorHAnsi" w:hAnsiTheme="minorHAnsi"/>
          <w:b/>
          <w:sz w:val="32"/>
          <w:szCs w:val="32"/>
        </w:rPr>
      </w:pPr>
      <w:r w:rsidRPr="00CF32B3">
        <w:rPr>
          <w:rFonts w:asciiTheme="minorHAnsi" w:hAnsiTheme="minorHAnsi"/>
          <w:b/>
          <w:sz w:val="32"/>
          <w:szCs w:val="32"/>
        </w:rPr>
        <w:t xml:space="preserve">ředitele/ředitelky </w:t>
      </w:r>
      <w:r w:rsidR="00937D65">
        <w:rPr>
          <w:rFonts w:asciiTheme="minorHAnsi" w:hAnsiTheme="minorHAnsi"/>
          <w:b/>
          <w:sz w:val="32"/>
          <w:szCs w:val="32"/>
        </w:rPr>
        <w:t>Základní školy, Praha 10</w:t>
      </w:r>
      <w:r w:rsidR="00180BB1">
        <w:rPr>
          <w:rFonts w:asciiTheme="minorHAnsi" w:hAnsiTheme="minorHAnsi"/>
          <w:b/>
          <w:sz w:val="32"/>
          <w:szCs w:val="32"/>
        </w:rPr>
        <w:t>, Kři</w:t>
      </w:r>
      <w:r w:rsidR="00804CA5">
        <w:rPr>
          <w:rFonts w:asciiTheme="minorHAnsi" w:hAnsiTheme="minorHAnsi"/>
          <w:b/>
          <w:sz w:val="32"/>
          <w:szCs w:val="32"/>
        </w:rPr>
        <w:t>mi</w:t>
      </w:r>
      <w:r w:rsidR="00180BB1">
        <w:rPr>
          <w:rFonts w:asciiTheme="minorHAnsi" w:hAnsiTheme="minorHAnsi"/>
          <w:b/>
          <w:sz w:val="32"/>
          <w:szCs w:val="32"/>
        </w:rPr>
        <w:t>cká 314</w:t>
      </w:r>
      <w:r>
        <w:rPr>
          <w:rFonts w:asciiTheme="minorHAnsi" w:hAnsiTheme="minorHAnsi"/>
          <w:b/>
          <w:sz w:val="32"/>
          <w:szCs w:val="32"/>
        </w:rPr>
        <w:t xml:space="preserve">  </w:t>
      </w:r>
    </w:p>
    <w:p w:rsidR="000775EA" w:rsidRPr="00CF32B3" w:rsidRDefault="000775EA" w:rsidP="00966DDB">
      <w:pPr>
        <w:spacing w:line="192" w:lineRule="auto"/>
        <w:jc w:val="center"/>
        <w:rPr>
          <w:rFonts w:asciiTheme="minorHAnsi" w:hAnsiTheme="minorHAnsi"/>
          <w:b/>
          <w:sz w:val="32"/>
          <w:szCs w:val="32"/>
        </w:rPr>
      </w:pPr>
    </w:p>
    <w:p w:rsidR="00966DDB" w:rsidRPr="00B462A3" w:rsidRDefault="00966DDB" w:rsidP="00966DDB">
      <w:pPr>
        <w:spacing w:line="192" w:lineRule="auto"/>
        <w:jc w:val="center"/>
        <w:rPr>
          <w:rFonts w:asciiTheme="minorHAnsi" w:hAnsiTheme="minorHAnsi"/>
          <w:b/>
          <w:sz w:val="28"/>
        </w:rPr>
      </w:pPr>
    </w:p>
    <w:p w:rsidR="00966DDB" w:rsidRDefault="00966DDB" w:rsidP="00966DDB">
      <w:pPr>
        <w:spacing w:line="192" w:lineRule="auto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Požadavky na uchazeče:</w:t>
      </w:r>
    </w:p>
    <w:p w:rsidR="00BD5B29" w:rsidRPr="00B462A3" w:rsidRDefault="00BD5B29" w:rsidP="00966DDB">
      <w:pPr>
        <w:spacing w:line="192" w:lineRule="auto"/>
        <w:rPr>
          <w:rFonts w:asciiTheme="minorHAnsi" w:hAnsiTheme="minorHAnsi"/>
          <w:b/>
          <w:sz w:val="28"/>
        </w:rPr>
      </w:pPr>
    </w:p>
    <w:p w:rsidR="00966DDB" w:rsidRDefault="00966DDB" w:rsidP="00966DDB">
      <w:pPr>
        <w:pStyle w:val="Odstavecseseznamem"/>
        <w:widowControl/>
        <w:numPr>
          <w:ilvl w:val="0"/>
          <w:numId w:val="1"/>
        </w:numPr>
        <w:spacing w:line="192" w:lineRule="auto"/>
        <w:jc w:val="both"/>
        <w:rPr>
          <w:rFonts w:asciiTheme="minorHAnsi" w:hAnsiTheme="minorHAnsi"/>
        </w:rPr>
      </w:pPr>
      <w:r w:rsidRPr="00CF32B3">
        <w:rPr>
          <w:rFonts w:asciiTheme="minorHAnsi" w:hAnsiTheme="minorHAnsi"/>
        </w:rPr>
        <w:t xml:space="preserve">odborná </w:t>
      </w:r>
      <w:r>
        <w:rPr>
          <w:rFonts w:asciiTheme="minorHAnsi" w:hAnsiTheme="minorHAnsi"/>
        </w:rPr>
        <w:t>a pedagogická způsobilost a délka praxe dle zákona č. 563/2004 Sb.,                                       o pedagogických pracovnících a změně některých zákonů</w:t>
      </w:r>
      <w:r w:rsidR="000C52A3">
        <w:rPr>
          <w:rFonts w:asciiTheme="minorHAnsi" w:hAnsiTheme="minorHAnsi"/>
        </w:rPr>
        <w:t>, v platném znění</w:t>
      </w:r>
    </w:p>
    <w:p w:rsidR="00966DDB" w:rsidRDefault="00966DDB" w:rsidP="00966DDB">
      <w:pPr>
        <w:pStyle w:val="Odstavecseseznamem"/>
        <w:spacing w:line="192" w:lineRule="auto"/>
        <w:ind w:left="420"/>
        <w:jc w:val="both"/>
        <w:rPr>
          <w:rFonts w:asciiTheme="minorHAnsi" w:hAnsiTheme="minorHAnsi"/>
        </w:rPr>
      </w:pPr>
    </w:p>
    <w:p w:rsidR="00966DDB" w:rsidRDefault="00966DDB" w:rsidP="00966DDB">
      <w:pPr>
        <w:pStyle w:val="Odstavecseseznamem"/>
        <w:widowControl/>
        <w:numPr>
          <w:ilvl w:val="0"/>
          <w:numId w:val="1"/>
        </w:numPr>
        <w:spacing w:line="192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znalost </w:t>
      </w:r>
      <w:r w:rsidR="000C52A3">
        <w:rPr>
          <w:rFonts w:asciiTheme="minorHAnsi" w:hAnsiTheme="minorHAnsi"/>
        </w:rPr>
        <w:t>školských předpisů a školské problematiky</w:t>
      </w:r>
    </w:p>
    <w:p w:rsidR="00966DDB" w:rsidRPr="00CF32B3" w:rsidRDefault="00966DDB" w:rsidP="00966DDB">
      <w:pPr>
        <w:pStyle w:val="Odstavecseseznamem"/>
        <w:jc w:val="both"/>
        <w:rPr>
          <w:rFonts w:asciiTheme="minorHAnsi" w:hAnsiTheme="minorHAnsi"/>
        </w:rPr>
      </w:pPr>
    </w:p>
    <w:p w:rsidR="00966DDB" w:rsidRDefault="00966DDB" w:rsidP="00966DDB">
      <w:pPr>
        <w:pStyle w:val="Odstavecseseznamem"/>
        <w:widowControl/>
        <w:numPr>
          <w:ilvl w:val="0"/>
          <w:numId w:val="1"/>
        </w:numPr>
        <w:spacing w:line="192" w:lineRule="auto"/>
        <w:jc w:val="both"/>
        <w:rPr>
          <w:rFonts w:asciiTheme="minorHAnsi" w:hAnsiTheme="minorHAnsi"/>
        </w:rPr>
      </w:pPr>
      <w:r w:rsidRPr="00CF32B3">
        <w:rPr>
          <w:rFonts w:asciiTheme="minorHAnsi" w:hAnsiTheme="minorHAnsi"/>
        </w:rPr>
        <w:t>ekonomické znalosti</w:t>
      </w:r>
    </w:p>
    <w:p w:rsidR="000C52A3" w:rsidRPr="000C52A3" w:rsidRDefault="000C52A3" w:rsidP="000C52A3">
      <w:pPr>
        <w:pStyle w:val="Odstavecseseznamem"/>
        <w:widowControl/>
        <w:spacing w:line="192" w:lineRule="auto"/>
        <w:ind w:left="420"/>
        <w:jc w:val="both"/>
        <w:rPr>
          <w:rFonts w:asciiTheme="minorHAnsi" w:hAnsiTheme="minorHAnsi"/>
        </w:rPr>
      </w:pPr>
    </w:p>
    <w:p w:rsidR="00966DDB" w:rsidRDefault="000C52A3" w:rsidP="00937D65">
      <w:pPr>
        <w:pStyle w:val="Odstavecseseznamem"/>
        <w:widowControl/>
        <w:numPr>
          <w:ilvl w:val="0"/>
          <w:numId w:val="1"/>
        </w:numPr>
        <w:spacing w:before="240" w:line="192" w:lineRule="auto"/>
        <w:rPr>
          <w:rFonts w:asciiTheme="minorHAnsi" w:hAnsiTheme="minorHAnsi"/>
        </w:rPr>
      </w:pPr>
      <w:r>
        <w:rPr>
          <w:rFonts w:asciiTheme="minorHAnsi" w:hAnsiTheme="minorHAnsi"/>
        </w:rPr>
        <w:t>odborné, řídící a organizační schopnosti</w:t>
      </w:r>
    </w:p>
    <w:p w:rsidR="00966DDB" w:rsidRPr="00CF32B3" w:rsidRDefault="00966DDB" w:rsidP="00937D65">
      <w:pPr>
        <w:pStyle w:val="Odstavecseseznamem"/>
        <w:spacing w:before="240"/>
        <w:rPr>
          <w:rFonts w:asciiTheme="minorHAnsi" w:hAnsiTheme="minorHAnsi"/>
        </w:rPr>
      </w:pPr>
    </w:p>
    <w:p w:rsidR="00966DDB" w:rsidRDefault="00966DDB" w:rsidP="00937D65">
      <w:pPr>
        <w:pStyle w:val="Odstavecseseznamem"/>
        <w:widowControl/>
        <w:numPr>
          <w:ilvl w:val="0"/>
          <w:numId w:val="1"/>
        </w:numPr>
        <w:spacing w:before="240" w:line="192" w:lineRule="auto"/>
        <w:rPr>
          <w:rFonts w:asciiTheme="minorHAnsi" w:hAnsiTheme="minorHAnsi"/>
        </w:rPr>
      </w:pPr>
      <w:r>
        <w:rPr>
          <w:rFonts w:asciiTheme="minorHAnsi" w:hAnsiTheme="minorHAnsi"/>
        </w:rPr>
        <w:t>plná způsobilost k právním úkonům</w:t>
      </w:r>
    </w:p>
    <w:p w:rsidR="00966DDB" w:rsidRPr="00CF32B3" w:rsidRDefault="00966DDB" w:rsidP="00937D65">
      <w:pPr>
        <w:pStyle w:val="Odstavecseseznamem"/>
        <w:spacing w:before="240"/>
        <w:rPr>
          <w:rFonts w:asciiTheme="minorHAnsi" w:hAnsiTheme="minorHAnsi"/>
        </w:rPr>
      </w:pPr>
    </w:p>
    <w:p w:rsidR="00966DDB" w:rsidRDefault="00966DDB" w:rsidP="00937D65">
      <w:pPr>
        <w:pStyle w:val="Odstavecseseznamem"/>
        <w:widowControl/>
        <w:numPr>
          <w:ilvl w:val="0"/>
          <w:numId w:val="1"/>
        </w:numPr>
        <w:spacing w:before="240" w:line="192" w:lineRule="auto"/>
        <w:rPr>
          <w:rFonts w:asciiTheme="minorHAnsi" w:hAnsiTheme="minorHAnsi"/>
        </w:rPr>
      </w:pPr>
      <w:r>
        <w:rPr>
          <w:rFonts w:asciiTheme="minorHAnsi" w:hAnsiTheme="minorHAnsi"/>
        </w:rPr>
        <w:t>občanská a morální bezúhonnost</w:t>
      </w:r>
    </w:p>
    <w:p w:rsidR="00966DDB" w:rsidRPr="00CF32B3" w:rsidRDefault="00966DDB" w:rsidP="00937D65">
      <w:pPr>
        <w:pStyle w:val="Odstavecseseznamem"/>
        <w:spacing w:before="240"/>
        <w:rPr>
          <w:rFonts w:asciiTheme="minorHAnsi" w:hAnsiTheme="minorHAnsi"/>
        </w:rPr>
      </w:pPr>
    </w:p>
    <w:p w:rsidR="00966DDB" w:rsidRPr="000C52A3" w:rsidRDefault="00966DDB" w:rsidP="00966DDB">
      <w:pPr>
        <w:pStyle w:val="Odstavecseseznamem"/>
        <w:widowControl/>
        <w:numPr>
          <w:ilvl w:val="0"/>
          <w:numId w:val="1"/>
        </w:numPr>
        <w:spacing w:before="240" w:line="192" w:lineRule="auto"/>
        <w:rPr>
          <w:rFonts w:asciiTheme="minorHAnsi" w:hAnsiTheme="minorHAnsi"/>
        </w:rPr>
      </w:pPr>
      <w:r>
        <w:rPr>
          <w:rFonts w:asciiTheme="minorHAnsi" w:hAnsiTheme="minorHAnsi"/>
        </w:rPr>
        <w:t>zdravotní způsobilost</w:t>
      </w:r>
    </w:p>
    <w:p w:rsidR="00966DDB" w:rsidRDefault="00966DDB" w:rsidP="00966DDB">
      <w:pPr>
        <w:pStyle w:val="Odstavecseseznamem"/>
        <w:rPr>
          <w:rFonts w:asciiTheme="minorHAnsi" w:hAnsiTheme="minorHAnsi"/>
        </w:rPr>
      </w:pPr>
    </w:p>
    <w:p w:rsidR="000775EA" w:rsidRPr="00CF32B3" w:rsidRDefault="000775EA" w:rsidP="00966DDB">
      <w:pPr>
        <w:pStyle w:val="Odstavecseseznamem"/>
        <w:rPr>
          <w:rFonts w:asciiTheme="minorHAnsi" w:hAnsiTheme="minorHAnsi"/>
        </w:rPr>
      </w:pPr>
    </w:p>
    <w:p w:rsidR="00966DDB" w:rsidRDefault="00966DDB" w:rsidP="000775EA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CF32B3">
        <w:rPr>
          <w:rFonts w:asciiTheme="minorHAnsi" w:hAnsiTheme="minorHAnsi"/>
          <w:b/>
          <w:sz w:val="28"/>
          <w:szCs w:val="28"/>
        </w:rPr>
        <w:t>Náležitosti písemné přihlášky uchazeče</w:t>
      </w:r>
      <w:r>
        <w:rPr>
          <w:rFonts w:asciiTheme="minorHAnsi" w:hAnsiTheme="minorHAnsi"/>
          <w:b/>
          <w:sz w:val="28"/>
          <w:szCs w:val="28"/>
        </w:rPr>
        <w:t>:</w:t>
      </w:r>
    </w:p>
    <w:p w:rsidR="00966DDB" w:rsidRPr="00CF32B3" w:rsidRDefault="00966DDB" w:rsidP="000775EA">
      <w:pPr>
        <w:pStyle w:val="Odstavecseseznamem"/>
        <w:widowControl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CF32B3">
        <w:rPr>
          <w:rFonts w:asciiTheme="minorHAnsi" w:hAnsiTheme="minorHAnsi"/>
          <w:szCs w:val="24"/>
        </w:rPr>
        <w:t>jméno, příjmení, titul</w:t>
      </w:r>
    </w:p>
    <w:p w:rsidR="00966DDB" w:rsidRPr="00CF32B3" w:rsidRDefault="00966DDB" w:rsidP="000775EA">
      <w:pPr>
        <w:pStyle w:val="Odstavecseseznamem"/>
        <w:widowControl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datum a místo narození</w:t>
      </w:r>
    </w:p>
    <w:p w:rsidR="00966DDB" w:rsidRDefault="00966DDB" w:rsidP="000775EA">
      <w:pPr>
        <w:pStyle w:val="Odstavecseseznamem"/>
        <w:widowControl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státní příslušnost</w:t>
      </w:r>
    </w:p>
    <w:p w:rsidR="00966DDB" w:rsidRDefault="00966DDB" w:rsidP="000775EA">
      <w:pPr>
        <w:pStyle w:val="Odstavecseseznamem"/>
        <w:widowControl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místo trvalého pobytu a příp. korespondenční adresa</w:t>
      </w:r>
    </w:p>
    <w:p w:rsidR="00966DDB" w:rsidRDefault="00966DDB" w:rsidP="000775EA">
      <w:pPr>
        <w:pStyle w:val="Odstavecseseznamem"/>
        <w:widowControl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kontaktní spojení (telefon, e-mail)</w:t>
      </w:r>
    </w:p>
    <w:p w:rsidR="00966DDB" w:rsidRDefault="00966DDB" w:rsidP="000775EA">
      <w:pPr>
        <w:pStyle w:val="Odstavecseseznamem"/>
        <w:widowControl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datum a vlastnoruční podpis uchazeče</w:t>
      </w:r>
    </w:p>
    <w:p w:rsidR="00966DDB" w:rsidRPr="00CF32B3" w:rsidRDefault="00966DDB" w:rsidP="00966DDB">
      <w:pPr>
        <w:pStyle w:val="Odstavecseseznamem"/>
        <w:spacing w:line="192" w:lineRule="auto"/>
        <w:ind w:left="420"/>
        <w:rPr>
          <w:rFonts w:asciiTheme="minorHAnsi" w:hAnsiTheme="minorHAnsi"/>
        </w:rPr>
      </w:pPr>
    </w:p>
    <w:p w:rsidR="00966DDB" w:rsidRPr="00CF32B3" w:rsidRDefault="00966DDB" w:rsidP="00966DDB">
      <w:pPr>
        <w:spacing w:line="192" w:lineRule="auto"/>
        <w:rPr>
          <w:rFonts w:asciiTheme="minorHAnsi" w:hAnsiTheme="minorHAnsi"/>
          <w:b/>
          <w:sz w:val="28"/>
          <w:szCs w:val="28"/>
        </w:rPr>
      </w:pPr>
      <w:r w:rsidRPr="00CF32B3">
        <w:rPr>
          <w:rFonts w:asciiTheme="minorHAnsi" w:hAnsiTheme="minorHAnsi"/>
          <w:b/>
          <w:sz w:val="28"/>
          <w:szCs w:val="28"/>
        </w:rPr>
        <w:lastRenderedPageBreak/>
        <w:t>K přihlášce uchazeč přiloží:</w:t>
      </w:r>
    </w:p>
    <w:p w:rsidR="00966DDB" w:rsidRPr="00B462A3" w:rsidRDefault="00966DDB" w:rsidP="00937D65">
      <w:pPr>
        <w:spacing w:line="192" w:lineRule="auto"/>
        <w:jc w:val="both"/>
        <w:rPr>
          <w:rFonts w:asciiTheme="minorHAnsi" w:hAnsiTheme="minorHAnsi"/>
          <w:b/>
        </w:rPr>
      </w:pPr>
    </w:p>
    <w:p w:rsidR="00937D65" w:rsidRDefault="00966DDB" w:rsidP="00937D65">
      <w:pPr>
        <w:spacing w:line="192" w:lineRule="auto"/>
        <w:jc w:val="both"/>
        <w:rPr>
          <w:rFonts w:asciiTheme="minorHAnsi" w:hAnsiTheme="minorHAnsi"/>
        </w:rPr>
      </w:pPr>
      <w:r w:rsidRPr="00B462A3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 xml:space="preserve">     </w:t>
      </w:r>
      <w:r w:rsidRPr="00B462A3">
        <w:rPr>
          <w:rFonts w:asciiTheme="minorHAnsi" w:hAnsiTheme="minorHAnsi"/>
        </w:rPr>
        <w:t xml:space="preserve">úředně ověřené kopie dokladů o nejvyšším dosaženém vzdělání </w:t>
      </w:r>
      <w:r w:rsidR="00937D65">
        <w:rPr>
          <w:rFonts w:asciiTheme="minorHAnsi" w:hAnsiTheme="minorHAnsi"/>
        </w:rPr>
        <w:t xml:space="preserve"> </w:t>
      </w:r>
      <w:r w:rsidRPr="00B462A3">
        <w:rPr>
          <w:rFonts w:asciiTheme="minorHAnsi" w:hAnsiTheme="minorHAnsi"/>
        </w:rPr>
        <w:t>(</w:t>
      </w:r>
      <w:r>
        <w:rPr>
          <w:rFonts w:asciiTheme="minorHAnsi" w:hAnsiTheme="minorHAnsi"/>
        </w:rPr>
        <w:t>včetně osvědčení</w:t>
      </w:r>
      <w:r w:rsidR="00937D65">
        <w:rPr>
          <w:rFonts w:asciiTheme="minorHAnsi" w:hAnsiTheme="minorHAnsi"/>
        </w:rPr>
        <w:t xml:space="preserve"> </w:t>
      </w:r>
      <w:r w:rsidRPr="00B462A3">
        <w:rPr>
          <w:rFonts w:asciiTheme="minorHAnsi" w:hAnsiTheme="minorHAnsi"/>
        </w:rPr>
        <w:t xml:space="preserve">o státní </w:t>
      </w:r>
      <w:r w:rsidR="00937D65">
        <w:rPr>
          <w:rFonts w:asciiTheme="minorHAnsi" w:hAnsiTheme="minorHAnsi"/>
        </w:rPr>
        <w:t xml:space="preserve">   </w:t>
      </w:r>
    </w:p>
    <w:p w:rsidR="00966DDB" w:rsidRPr="00B462A3" w:rsidRDefault="00937D65" w:rsidP="00937D65">
      <w:pPr>
        <w:spacing w:line="192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z</w:t>
      </w:r>
      <w:r w:rsidR="00966DDB" w:rsidRPr="00B462A3">
        <w:rPr>
          <w:rFonts w:asciiTheme="minorHAnsi" w:hAnsiTheme="minorHAnsi"/>
        </w:rPr>
        <w:t>ávěrečné zko</w:t>
      </w:r>
      <w:r w:rsidR="00966DDB">
        <w:rPr>
          <w:rFonts w:asciiTheme="minorHAnsi" w:hAnsiTheme="minorHAnsi"/>
        </w:rPr>
        <w:t>ušce a dokladů o dalším vzdělá</w:t>
      </w:r>
      <w:r w:rsidR="00966DDB" w:rsidRPr="00B462A3">
        <w:rPr>
          <w:rFonts w:asciiTheme="minorHAnsi" w:hAnsiTheme="minorHAnsi"/>
        </w:rPr>
        <w:t>ní)</w:t>
      </w:r>
    </w:p>
    <w:p w:rsidR="00966DDB" w:rsidRPr="00B462A3" w:rsidRDefault="00966DDB" w:rsidP="00937D65">
      <w:pPr>
        <w:spacing w:line="192" w:lineRule="auto"/>
        <w:jc w:val="both"/>
        <w:rPr>
          <w:rFonts w:asciiTheme="minorHAnsi" w:hAnsiTheme="minorHAnsi"/>
        </w:rPr>
      </w:pPr>
    </w:p>
    <w:p w:rsidR="00937D65" w:rsidRDefault="00966DDB" w:rsidP="00937D65">
      <w:pPr>
        <w:spacing w:line="192" w:lineRule="auto"/>
        <w:jc w:val="both"/>
        <w:rPr>
          <w:rFonts w:asciiTheme="minorHAnsi" w:hAnsiTheme="minorHAnsi"/>
        </w:rPr>
      </w:pPr>
      <w:r w:rsidRPr="00B462A3">
        <w:rPr>
          <w:rFonts w:asciiTheme="minorHAnsi" w:hAnsiTheme="minorHAnsi"/>
        </w:rPr>
        <w:t xml:space="preserve">- </w:t>
      </w:r>
      <w:r w:rsidR="00937D65">
        <w:rPr>
          <w:rFonts w:asciiTheme="minorHAnsi" w:hAnsiTheme="minorHAnsi"/>
        </w:rPr>
        <w:t xml:space="preserve">    </w:t>
      </w:r>
      <w:r w:rsidRPr="00B462A3">
        <w:rPr>
          <w:rFonts w:asciiTheme="minorHAnsi" w:hAnsiTheme="minorHAnsi"/>
        </w:rPr>
        <w:t>doklad</w:t>
      </w:r>
      <w:r>
        <w:rPr>
          <w:rFonts w:asciiTheme="minorHAnsi" w:hAnsiTheme="minorHAnsi"/>
        </w:rPr>
        <w:t>y</w:t>
      </w:r>
      <w:r w:rsidR="00937D65">
        <w:rPr>
          <w:rFonts w:asciiTheme="minorHAnsi" w:hAnsiTheme="minorHAnsi"/>
        </w:rPr>
        <w:t xml:space="preserve"> </w:t>
      </w:r>
      <w:r w:rsidRPr="00B462A3">
        <w:rPr>
          <w:rFonts w:asciiTheme="minorHAnsi" w:hAnsiTheme="minorHAnsi"/>
        </w:rPr>
        <w:t xml:space="preserve"> </w:t>
      </w:r>
      <w:r w:rsidR="00937D65">
        <w:rPr>
          <w:rFonts w:asciiTheme="minorHAnsi" w:hAnsiTheme="minorHAnsi"/>
        </w:rPr>
        <w:t xml:space="preserve"> </w:t>
      </w:r>
      <w:r w:rsidRPr="00B462A3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</w:t>
      </w:r>
      <w:r w:rsidR="00937D65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dosavadním</w:t>
      </w:r>
      <w:r w:rsidRPr="00B462A3">
        <w:rPr>
          <w:rFonts w:asciiTheme="minorHAnsi" w:hAnsiTheme="minorHAnsi"/>
        </w:rPr>
        <w:t xml:space="preserve"> </w:t>
      </w:r>
      <w:r w:rsidR="00937D65">
        <w:rPr>
          <w:rFonts w:asciiTheme="minorHAnsi" w:hAnsiTheme="minorHAnsi"/>
        </w:rPr>
        <w:t xml:space="preserve">   </w:t>
      </w:r>
      <w:r w:rsidRPr="00B462A3">
        <w:rPr>
          <w:rFonts w:asciiTheme="minorHAnsi" w:hAnsiTheme="minorHAnsi"/>
        </w:rPr>
        <w:t>průběhu</w:t>
      </w:r>
      <w:r w:rsidR="00937D65">
        <w:rPr>
          <w:rFonts w:asciiTheme="minorHAnsi" w:hAnsiTheme="minorHAnsi"/>
        </w:rPr>
        <w:t xml:space="preserve"> </w:t>
      </w:r>
      <w:r w:rsidRPr="00B462A3">
        <w:rPr>
          <w:rFonts w:asciiTheme="minorHAnsi" w:hAnsiTheme="minorHAnsi"/>
        </w:rPr>
        <w:t xml:space="preserve"> </w:t>
      </w:r>
      <w:r w:rsidR="00937D65">
        <w:rPr>
          <w:rFonts w:asciiTheme="minorHAnsi" w:hAnsiTheme="minorHAnsi"/>
        </w:rPr>
        <w:t xml:space="preserve"> </w:t>
      </w:r>
      <w:r w:rsidRPr="00B462A3">
        <w:rPr>
          <w:rFonts w:asciiTheme="minorHAnsi" w:hAnsiTheme="minorHAnsi"/>
        </w:rPr>
        <w:t xml:space="preserve">zaměstnání </w:t>
      </w:r>
      <w:r w:rsidR="00937D65">
        <w:rPr>
          <w:rFonts w:asciiTheme="minorHAnsi" w:hAnsiTheme="minorHAnsi"/>
        </w:rPr>
        <w:t xml:space="preserve">  </w:t>
      </w:r>
      <w:r w:rsidRPr="00B462A3">
        <w:rPr>
          <w:rFonts w:asciiTheme="minorHAnsi" w:hAnsiTheme="minorHAnsi"/>
        </w:rPr>
        <w:t xml:space="preserve">a </w:t>
      </w:r>
      <w:r w:rsidR="00937D65">
        <w:rPr>
          <w:rFonts w:asciiTheme="minorHAnsi" w:hAnsiTheme="minorHAnsi"/>
        </w:rPr>
        <w:t xml:space="preserve"> </w:t>
      </w:r>
      <w:r w:rsidRPr="00B462A3">
        <w:rPr>
          <w:rFonts w:asciiTheme="minorHAnsi" w:hAnsiTheme="minorHAnsi"/>
        </w:rPr>
        <w:t xml:space="preserve">délce </w:t>
      </w:r>
      <w:r w:rsidR="00937D65">
        <w:rPr>
          <w:rFonts w:asciiTheme="minorHAnsi" w:hAnsiTheme="minorHAnsi"/>
        </w:rPr>
        <w:t xml:space="preserve"> </w:t>
      </w:r>
      <w:r w:rsidRPr="00B462A3">
        <w:rPr>
          <w:rFonts w:asciiTheme="minorHAnsi" w:hAnsiTheme="minorHAnsi"/>
        </w:rPr>
        <w:t xml:space="preserve">praxe </w:t>
      </w:r>
      <w:r w:rsidR="00937D65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potvrzené</w:t>
      </w:r>
      <w:r w:rsidR="00937D65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>posledním</w:t>
      </w:r>
      <w:r w:rsidR="00937D65">
        <w:rPr>
          <w:rFonts w:asciiTheme="minorHAnsi" w:hAnsiTheme="minorHAnsi"/>
        </w:rPr>
        <w:t xml:space="preserve">    </w:t>
      </w:r>
    </w:p>
    <w:p w:rsidR="00966DDB" w:rsidRDefault="00937D65" w:rsidP="00937D65">
      <w:pPr>
        <w:spacing w:line="192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="00966DDB">
        <w:rPr>
          <w:rFonts w:asciiTheme="minorHAnsi" w:hAnsiTheme="minorHAnsi"/>
        </w:rPr>
        <w:t>zaměstnavatelem, včetně uvedení funkčního zařazení</w:t>
      </w:r>
    </w:p>
    <w:p w:rsidR="00966DDB" w:rsidRPr="00B462A3" w:rsidRDefault="00966DDB" w:rsidP="00937D65">
      <w:pPr>
        <w:spacing w:line="192" w:lineRule="auto"/>
        <w:jc w:val="both"/>
        <w:rPr>
          <w:rFonts w:asciiTheme="minorHAnsi" w:hAnsiTheme="minorHAnsi"/>
        </w:rPr>
      </w:pPr>
    </w:p>
    <w:p w:rsidR="00966DDB" w:rsidRPr="0051078B" w:rsidRDefault="00966DDB" w:rsidP="00937D65">
      <w:pPr>
        <w:pStyle w:val="Odstavecseseznamem"/>
        <w:widowControl/>
        <w:numPr>
          <w:ilvl w:val="0"/>
          <w:numId w:val="1"/>
        </w:numPr>
        <w:spacing w:line="192" w:lineRule="auto"/>
        <w:ind w:left="357" w:hanging="357"/>
        <w:jc w:val="both"/>
        <w:rPr>
          <w:rFonts w:asciiTheme="minorHAnsi" w:hAnsiTheme="minorHAnsi"/>
        </w:rPr>
      </w:pPr>
      <w:r w:rsidRPr="0051078B">
        <w:rPr>
          <w:rFonts w:asciiTheme="minorHAnsi" w:hAnsiTheme="minorHAnsi"/>
        </w:rPr>
        <w:t xml:space="preserve">strukturovaný </w:t>
      </w:r>
      <w:r w:rsidR="00937D65">
        <w:rPr>
          <w:rFonts w:asciiTheme="minorHAnsi" w:hAnsiTheme="minorHAnsi"/>
        </w:rPr>
        <w:t xml:space="preserve"> </w:t>
      </w:r>
      <w:r w:rsidRPr="0051078B">
        <w:rPr>
          <w:rFonts w:asciiTheme="minorHAnsi" w:hAnsiTheme="minorHAnsi"/>
        </w:rPr>
        <w:t xml:space="preserve">profesní </w:t>
      </w:r>
      <w:r w:rsidR="00937D65">
        <w:rPr>
          <w:rFonts w:asciiTheme="minorHAnsi" w:hAnsiTheme="minorHAnsi"/>
        </w:rPr>
        <w:t xml:space="preserve"> </w:t>
      </w:r>
      <w:r w:rsidRPr="0051078B">
        <w:rPr>
          <w:rFonts w:asciiTheme="minorHAnsi" w:hAnsiTheme="minorHAnsi"/>
        </w:rPr>
        <w:t>životopis</w:t>
      </w:r>
    </w:p>
    <w:p w:rsidR="00966DDB" w:rsidRPr="00B462A3" w:rsidRDefault="00966DDB" w:rsidP="00937D65">
      <w:pPr>
        <w:spacing w:line="192" w:lineRule="auto"/>
        <w:jc w:val="both"/>
        <w:rPr>
          <w:rFonts w:asciiTheme="minorHAnsi" w:hAnsiTheme="minorHAnsi"/>
        </w:rPr>
      </w:pPr>
    </w:p>
    <w:p w:rsidR="000775EA" w:rsidRDefault="00966DDB" w:rsidP="00937D65">
      <w:pPr>
        <w:spacing w:line="192" w:lineRule="auto"/>
        <w:jc w:val="both"/>
        <w:rPr>
          <w:rFonts w:asciiTheme="minorHAnsi" w:hAnsiTheme="minorHAnsi"/>
        </w:rPr>
      </w:pPr>
      <w:r w:rsidRPr="00B462A3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 xml:space="preserve">     návrh </w:t>
      </w:r>
      <w:r w:rsidR="00937D6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koncepce</w:t>
      </w:r>
      <w:r w:rsidR="000775EA">
        <w:rPr>
          <w:rFonts w:asciiTheme="minorHAnsi" w:hAnsiTheme="minorHAnsi"/>
        </w:rPr>
        <w:t xml:space="preserve"> rozvoje příspěvkové organizace </w:t>
      </w:r>
      <w:r w:rsidR="001209F2">
        <w:rPr>
          <w:rFonts w:asciiTheme="minorHAnsi" w:hAnsiTheme="minorHAnsi"/>
        </w:rPr>
        <w:t>ZŠ Křimická</w:t>
      </w:r>
      <w:r>
        <w:rPr>
          <w:rFonts w:asciiTheme="minorHAnsi" w:hAnsiTheme="minorHAnsi"/>
        </w:rPr>
        <w:t xml:space="preserve"> </w:t>
      </w:r>
      <w:r w:rsidR="000775EA">
        <w:rPr>
          <w:rFonts w:asciiTheme="minorHAnsi" w:hAnsiTheme="minorHAnsi"/>
        </w:rPr>
        <w:t xml:space="preserve">na období 6 let ( max. rozsah     </w:t>
      </w:r>
    </w:p>
    <w:p w:rsidR="00966DDB" w:rsidRPr="00B462A3" w:rsidRDefault="000775EA" w:rsidP="00937D65">
      <w:pPr>
        <w:spacing w:line="192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="00966DDB">
        <w:rPr>
          <w:rFonts w:asciiTheme="minorHAnsi" w:hAnsiTheme="minorHAnsi"/>
        </w:rPr>
        <w:t xml:space="preserve">3 strany strojopisu </w:t>
      </w:r>
      <w:r w:rsidR="00937D65">
        <w:rPr>
          <w:rFonts w:asciiTheme="minorHAnsi" w:hAnsiTheme="minorHAnsi"/>
        </w:rPr>
        <w:t xml:space="preserve"> </w:t>
      </w:r>
      <w:r w:rsidR="00966DDB">
        <w:rPr>
          <w:rFonts w:asciiTheme="minorHAnsi" w:hAnsiTheme="minorHAnsi"/>
        </w:rPr>
        <w:t>formátu A4</w:t>
      </w:r>
      <w:r>
        <w:rPr>
          <w:rFonts w:asciiTheme="minorHAnsi" w:hAnsiTheme="minorHAnsi"/>
        </w:rPr>
        <w:t>)</w:t>
      </w:r>
    </w:p>
    <w:p w:rsidR="00966DDB" w:rsidRPr="00B462A3" w:rsidRDefault="00966DDB" w:rsidP="00937D65">
      <w:pPr>
        <w:spacing w:line="192" w:lineRule="auto"/>
        <w:jc w:val="both"/>
        <w:rPr>
          <w:rFonts w:asciiTheme="minorHAnsi" w:hAnsiTheme="minorHAnsi"/>
        </w:rPr>
      </w:pPr>
    </w:p>
    <w:p w:rsidR="00966DDB" w:rsidRPr="00B462A3" w:rsidRDefault="00966DDB" w:rsidP="00937D65">
      <w:pPr>
        <w:spacing w:line="192" w:lineRule="auto"/>
        <w:jc w:val="both"/>
        <w:rPr>
          <w:rFonts w:asciiTheme="minorHAnsi" w:hAnsiTheme="minorHAnsi"/>
        </w:rPr>
      </w:pPr>
      <w:r w:rsidRPr="00B462A3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 xml:space="preserve">     </w:t>
      </w:r>
      <w:r w:rsidRPr="00B462A3">
        <w:rPr>
          <w:rFonts w:asciiTheme="minorHAnsi" w:hAnsiTheme="minorHAnsi"/>
        </w:rPr>
        <w:t>výpis z evidence rejstříku trestů (ne starší než 3 měsíce)</w:t>
      </w:r>
    </w:p>
    <w:p w:rsidR="00966DDB" w:rsidRPr="00B462A3" w:rsidRDefault="00966DDB" w:rsidP="00937D65">
      <w:pPr>
        <w:spacing w:line="192" w:lineRule="auto"/>
        <w:jc w:val="both"/>
        <w:rPr>
          <w:rFonts w:asciiTheme="minorHAnsi" w:hAnsiTheme="minorHAnsi"/>
        </w:rPr>
      </w:pPr>
    </w:p>
    <w:p w:rsidR="00966DDB" w:rsidRPr="00B462A3" w:rsidRDefault="00966DDB" w:rsidP="00937D65">
      <w:pPr>
        <w:spacing w:line="192" w:lineRule="auto"/>
        <w:jc w:val="both"/>
        <w:rPr>
          <w:rFonts w:asciiTheme="minorHAnsi" w:hAnsiTheme="minorHAnsi"/>
        </w:rPr>
      </w:pPr>
      <w:r w:rsidRPr="00B462A3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 xml:space="preserve">     </w:t>
      </w:r>
      <w:r w:rsidRPr="00B462A3">
        <w:rPr>
          <w:rFonts w:asciiTheme="minorHAnsi" w:hAnsiTheme="minorHAnsi"/>
        </w:rPr>
        <w:t xml:space="preserve">čestné </w:t>
      </w:r>
      <w:r w:rsidR="00937D65">
        <w:rPr>
          <w:rFonts w:asciiTheme="minorHAnsi" w:hAnsiTheme="minorHAnsi"/>
        </w:rPr>
        <w:t xml:space="preserve"> </w:t>
      </w:r>
      <w:r w:rsidRPr="00B462A3">
        <w:rPr>
          <w:rFonts w:asciiTheme="minorHAnsi" w:hAnsiTheme="minorHAnsi"/>
        </w:rPr>
        <w:t>proh</w:t>
      </w:r>
      <w:r>
        <w:rPr>
          <w:rFonts w:asciiTheme="minorHAnsi" w:hAnsiTheme="minorHAnsi"/>
        </w:rPr>
        <w:t xml:space="preserve">lášení dle </w:t>
      </w:r>
      <w:r w:rsidRPr="00B462A3">
        <w:rPr>
          <w:rFonts w:asciiTheme="minorHAnsi" w:hAnsiTheme="minorHAnsi"/>
        </w:rPr>
        <w:t>§ 4 odst. 3 zákona č. 451/1991 Sb., v</w:t>
      </w:r>
      <w:r w:rsidR="000775EA">
        <w:rPr>
          <w:rFonts w:asciiTheme="minorHAnsi" w:hAnsiTheme="minorHAnsi"/>
        </w:rPr>
        <w:t> platném znění</w:t>
      </w:r>
    </w:p>
    <w:p w:rsidR="00966DDB" w:rsidRPr="00B462A3" w:rsidRDefault="00966DDB" w:rsidP="00937D65">
      <w:pPr>
        <w:spacing w:line="192" w:lineRule="auto"/>
        <w:jc w:val="both"/>
        <w:rPr>
          <w:rFonts w:asciiTheme="minorHAnsi" w:hAnsiTheme="minorHAnsi"/>
        </w:rPr>
      </w:pPr>
    </w:p>
    <w:p w:rsidR="00966DDB" w:rsidRDefault="00966DDB" w:rsidP="00937D65">
      <w:pPr>
        <w:spacing w:line="192" w:lineRule="auto"/>
        <w:jc w:val="both"/>
        <w:rPr>
          <w:rFonts w:asciiTheme="minorHAnsi" w:hAnsiTheme="minorHAnsi"/>
        </w:rPr>
      </w:pPr>
      <w:r w:rsidRPr="00B462A3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 xml:space="preserve">     </w:t>
      </w:r>
      <w:r w:rsidRPr="00B462A3">
        <w:rPr>
          <w:rFonts w:asciiTheme="minorHAnsi" w:hAnsiTheme="minorHAnsi"/>
        </w:rPr>
        <w:t>originál lékařského potvrzení o způsobilosti k vý</w:t>
      </w:r>
      <w:r>
        <w:rPr>
          <w:rFonts w:asciiTheme="minorHAnsi" w:hAnsiTheme="minorHAnsi"/>
        </w:rPr>
        <w:t xml:space="preserve">konu funkce (ne starší </w:t>
      </w:r>
      <w:r w:rsidR="000775EA">
        <w:rPr>
          <w:rFonts w:asciiTheme="minorHAnsi" w:hAnsiTheme="minorHAnsi"/>
        </w:rPr>
        <w:t xml:space="preserve"> než </w:t>
      </w:r>
      <w:r>
        <w:rPr>
          <w:rFonts w:asciiTheme="minorHAnsi" w:hAnsiTheme="minorHAnsi"/>
        </w:rPr>
        <w:t>2 měsíce</w:t>
      </w:r>
      <w:r w:rsidRPr="00B462A3">
        <w:rPr>
          <w:rFonts w:asciiTheme="minorHAnsi" w:hAnsiTheme="minorHAnsi"/>
        </w:rPr>
        <w:t>)</w:t>
      </w:r>
    </w:p>
    <w:p w:rsidR="00966DDB" w:rsidRDefault="00966DDB" w:rsidP="00937D65">
      <w:pPr>
        <w:spacing w:line="192" w:lineRule="auto"/>
        <w:jc w:val="both"/>
        <w:rPr>
          <w:rFonts w:asciiTheme="minorHAnsi" w:hAnsiTheme="minorHAnsi"/>
        </w:rPr>
      </w:pPr>
    </w:p>
    <w:p w:rsidR="00966DDB" w:rsidRDefault="00966DDB" w:rsidP="00937D65">
      <w:pPr>
        <w:pStyle w:val="Odstavecseseznamem"/>
        <w:widowControl/>
        <w:numPr>
          <w:ilvl w:val="0"/>
          <w:numId w:val="1"/>
        </w:numPr>
        <w:spacing w:line="192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písemný souhlas se zpracováním osobních údajů pro účely tohoto konkurzního řízení ve smyslu zákona č. 101/2000 Sb., o ochranně osobních údajů</w:t>
      </w:r>
      <w:r w:rsidR="000775EA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v platném znění</w:t>
      </w:r>
    </w:p>
    <w:p w:rsidR="00966DDB" w:rsidRDefault="00966DDB" w:rsidP="00966DDB">
      <w:pPr>
        <w:spacing w:line="192" w:lineRule="auto"/>
        <w:jc w:val="both"/>
        <w:rPr>
          <w:rFonts w:asciiTheme="minorHAnsi" w:hAnsiTheme="minorHAnsi"/>
        </w:rPr>
      </w:pPr>
    </w:p>
    <w:p w:rsidR="00966DDB" w:rsidRPr="00B462A3" w:rsidRDefault="00966DDB" w:rsidP="00966DDB">
      <w:pPr>
        <w:spacing w:line="192" w:lineRule="auto"/>
        <w:jc w:val="both"/>
        <w:rPr>
          <w:rFonts w:asciiTheme="minorHAnsi" w:hAnsiTheme="minorHAnsi"/>
        </w:rPr>
      </w:pPr>
    </w:p>
    <w:p w:rsidR="00966DDB" w:rsidRDefault="00966DDB" w:rsidP="00966DDB">
      <w:pPr>
        <w:spacing w:line="192" w:lineRule="auto"/>
        <w:rPr>
          <w:rFonts w:asciiTheme="minorHAnsi" w:hAnsiTheme="minorHAnsi"/>
          <w:b/>
          <w:sz w:val="28"/>
          <w:szCs w:val="28"/>
        </w:rPr>
      </w:pPr>
      <w:r w:rsidRPr="00B70268">
        <w:rPr>
          <w:rFonts w:asciiTheme="minorHAnsi" w:hAnsiTheme="minorHAnsi"/>
          <w:b/>
          <w:sz w:val="28"/>
          <w:szCs w:val="28"/>
        </w:rPr>
        <w:t>Předpokládaný nástup do funkce:</w:t>
      </w:r>
      <w:r w:rsidR="00180BB1">
        <w:rPr>
          <w:rFonts w:asciiTheme="minorHAnsi" w:hAnsiTheme="minorHAnsi"/>
          <w:b/>
          <w:sz w:val="28"/>
          <w:szCs w:val="28"/>
        </w:rPr>
        <w:t xml:space="preserve">    1. srpna</w:t>
      </w:r>
      <w:r w:rsidR="00937D65">
        <w:rPr>
          <w:rFonts w:asciiTheme="minorHAnsi" w:hAnsiTheme="minorHAnsi"/>
          <w:b/>
          <w:sz w:val="28"/>
          <w:szCs w:val="28"/>
        </w:rPr>
        <w:t xml:space="preserve"> 2016</w:t>
      </w:r>
    </w:p>
    <w:p w:rsidR="00966DDB" w:rsidRDefault="00966DDB" w:rsidP="00966DDB">
      <w:pPr>
        <w:spacing w:line="192" w:lineRule="auto"/>
        <w:rPr>
          <w:rFonts w:asciiTheme="minorHAnsi" w:hAnsiTheme="minorHAnsi"/>
          <w:b/>
          <w:sz w:val="28"/>
          <w:szCs w:val="28"/>
        </w:rPr>
      </w:pPr>
    </w:p>
    <w:p w:rsidR="00966DDB" w:rsidRPr="00B70268" w:rsidRDefault="00966DDB" w:rsidP="00966DDB">
      <w:pPr>
        <w:spacing w:line="192" w:lineRule="auto"/>
        <w:rPr>
          <w:rFonts w:asciiTheme="minorHAnsi" w:hAnsiTheme="minorHAnsi"/>
          <w:szCs w:val="24"/>
        </w:rPr>
      </w:pPr>
    </w:p>
    <w:p w:rsidR="00966DDB" w:rsidRPr="00B462A3" w:rsidRDefault="00966DDB" w:rsidP="00937D65">
      <w:pPr>
        <w:spacing w:line="192" w:lineRule="auto"/>
        <w:rPr>
          <w:rFonts w:asciiTheme="minorHAnsi" w:hAnsiTheme="minorHAnsi"/>
        </w:rPr>
      </w:pPr>
      <w:r w:rsidRPr="00B462A3">
        <w:rPr>
          <w:rFonts w:asciiTheme="minorHAnsi" w:hAnsiTheme="minorHAnsi"/>
        </w:rPr>
        <w:t>Do konkurzního řízení budou zařazeny pouze vlastnoručně podepsané přihlášky uchazečů</w:t>
      </w:r>
    </w:p>
    <w:p w:rsidR="00966DDB" w:rsidRDefault="00966DDB" w:rsidP="00937D65">
      <w:pPr>
        <w:spacing w:line="192" w:lineRule="auto"/>
        <w:rPr>
          <w:rFonts w:asciiTheme="minorHAnsi" w:hAnsiTheme="minorHAnsi"/>
        </w:rPr>
      </w:pPr>
      <w:r w:rsidRPr="00B462A3">
        <w:rPr>
          <w:rFonts w:asciiTheme="minorHAnsi" w:hAnsiTheme="minorHAnsi"/>
        </w:rPr>
        <w:t>se všemi úplnými požadovanými př</w:t>
      </w:r>
      <w:r>
        <w:rPr>
          <w:rFonts w:asciiTheme="minorHAnsi" w:hAnsiTheme="minorHAnsi"/>
        </w:rPr>
        <w:t xml:space="preserve">ílohami došlé poštou </w:t>
      </w:r>
    </w:p>
    <w:p w:rsidR="00966DDB" w:rsidRDefault="00966DDB" w:rsidP="00966DDB">
      <w:pPr>
        <w:spacing w:line="192" w:lineRule="auto"/>
        <w:rPr>
          <w:rFonts w:asciiTheme="minorHAnsi" w:hAnsiTheme="minorHAnsi"/>
        </w:rPr>
      </w:pPr>
    </w:p>
    <w:p w:rsidR="00966DDB" w:rsidRDefault="00966DDB" w:rsidP="00966DDB">
      <w:pPr>
        <w:spacing w:line="192" w:lineRule="auto"/>
        <w:rPr>
          <w:rFonts w:asciiTheme="minorHAnsi" w:hAnsiTheme="minorHAnsi"/>
        </w:rPr>
      </w:pPr>
    </w:p>
    <w:p w:rsidR="00966DDB" w:rsidRDefault="00966DDB" w:rsidP="00966DDB">
      <w:pPr>
        <w:spacing w:line="192" w:lineRule="auto"/>
        <w:rPr>
          <w:rFonts w:asciiTheme="minorHAnsi" w:hAnsiTheme="minorHAnsi"/>
          <w:b/>
          <w:sz w:val="32"/>
          <w:szCs w:val="32"/>
          <w:u w:val="single"/>
        </w:rPr>
      </w:pPr>
      <w:r w:rsidRPr="00B70268">
        <w:rPr>
          <w:rFonts w:asciiTheme="minorHAnsi" w:hAnsiTheme="minorHAnsi"/>
          <w:b/>
        </w:rPr>
        <w:t xml:space="preserve">nejpozději </w:t>
      </w:r>
      <w:r>
        <w:rPr>
          <w:rFonts w:asciiTheme="minorHAnsi" w:hAnsiTheme="minorHAnsi"/>
        </w:rPr>
        <w:t xml:space="preserve">    </w:t>
      </w:r>
      <w:r w:rsidR="00180BB1">
        <w:rPr>
          <w:rFonts w:asciiTheme="minorHAnsi" w:hAnsiTheme="minorHAnsi"/>
          <w:b/>
          <w:sz w:val="32"/>
          <w:szCs w:val="32"/>
          <w:u w:val="single"/>
        </w:rPr>
        <w:t>do 13.5</w:t>
      </w:r>
      <w:r w:rsidR="00937D65">
        <w:rPr>
          <w:rFonts w:asciiTheme="minorHAnsi" w:hAnsiTheme="minorHAnsi"/>
          <w:b/>
          <w:sz w:val="32"/>
          <w:szCs w:val="32"/>
          <w:u w:val="single"/>
        </w:rPr>
        <w:t>.2016</w:t>
      </w:r>
      <w:r w:rsidRPr="00B70268">
        <w:rPr>
          <w:rFonts w:asciiTheme="minorHAnsi" w:hAnsiTheme="minorHAnsi"/>
          <w:b/>
          <w:sz w:val="32"/>
          <w:szCs w:val="32"/>
          <w:u w:val="single"/>
        </w:rPr>
        <w:t xml:space="preserve"> do 12:00 hod</w:t>
      </w:r>
    </w:p>
    <w:p w:rsidR="00966DDB" w:rsidRPr="00B70268" w:rsidRDefault="00966DDB" w:rsidP="00966DDB">
      <w:pPr>
        <w:spacing w:line="192" w:lineRule="auto"/>
        <w:rPr>
          <w:rFonts w:asciiTheme="minorHAnsi" w:hAnsiTheme="minorHAnsi"/>
          <w:sz w:val="32"/>
          <w:szCs w:val="32"/>
          <w:u w:val="single"/>
        </w:rPr>
      </w:pPr>
    </w:p>
    <w:p w:rsidR="00966DDB" w:rsidRDefault="00966DDB" w:rsidP="00966DDB">
      <w:pPr>
        <w:spacing w:line="192" w:lineRule="auto"/>
        <w:rPr>
          <w:rFonts w:asciiTheme="minorHAnsi" w:hAnsiTheme="minorHAnsi"/>
          <w:b/>
        </w:rPr>
      </w:pPr>
      <w:r w:rsidRPr="00B70268">
        <w:rPr>
          <w:rFonts w:asciiTheme="minorHAnsi" w:hAnsiTheme="minorHAnsi"/>
        </w:rPr>
        <w:t>na adresu:</w:t>
      </w:r>
      <w:r>
        <w:rPr>
          <w:rFonts w:asciiTheme="minorHAnsi" w:hAnsiTheme="minorHAnsi"/>
          <w:b/>
        </w:rPr>
        <w:t xml:space="preserve"> Úřad </w:t>
      </w:r>
      <w:r w:rsidR="00937D65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městské</w:t>
      </w:r>
      <w:r w:rsidR="00937D65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 části </w:t>
      </w:r>
      <w:r w:rsidR="00937D65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Praha 15, O</w:t>
      </w:r>
      <w:r w:rsidRPr="00B462A3">
        <w:rPr>
          <w:rFonts w:asciiTheme="minorHAnsi" w:hAnsiTheme="minorHAnsi"/>
          <w:b/>
        </w:rPr>
        <w:t>dbor školství, kultury</w:t>
      </w:r>
      <w:r w:rsidR="00937D65">
        <w:rPr>
          <w:rFonts w:asciiTheme="minorHAnsi" w:hAnsiTheme="minorHAnsi"/>
          <w:b/>
        </w:rPr>
        <w:t xml:space="preserve"> </w:t>
      </w:r>
      <w:r w:rsidRPr="00B462A3">
        <w:rPr>
          <w:rFonts w:asciiTheme="minorHAnsi" w:hAnsiTheme="minorHAnsi"/>
          <w:b/>
        </w:rPr>
        <w:t xml:space="preserve"> a zdravotnictví, Boloňská </w:t>
      </w:r>
      <w:r>
        <w:rPr>
          <w:rFonts w:asciiTheme="minorHAnsi" w:hAnsiTheme="minorHAnsi"/>
          <w:b/>
        </w:rPr>
        <w:t xml:space="preserve"> </w:t>
      </w:r>
    </w:p>
    <w:p w:rsidR="00966DDB" w:rsidRDefault="00966DDB" w:rsidP="00966DDB">
      <w:pPr>
        <w:spacing w:line="192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</w:t>
      </w:r>
      <w:r w:rsidRPr="00B462A3">
        <w:rPr>
          <w:rFonts w:asciiTheme="minorHAnsi" w:hAnsiTheme="minorHAnsi"/>
          <w:b/>
        </w:rPr>
        <w:t>478</w:t>
      </w:r>
      <w:r>
        <w:rPr>
          <w:rFonts w:asciiTheme="minorHAnsi" w:hAnsiTheme="minorHAnsi"/>
          <w:b/>
        </w:rPr>
        <w:t>/1</w:t>
      </w:r>
      <w:r w:rsidRPr="00B462A3">
        <w:rPr>
          <w:rFonts w:asciiTheme="minorHAnsi" w:hAnsiTheme="minorHAnsi"/>
          <w:b/>
        </w:rPr>
        <w:t>,</w:t>
      </w:r>
      <w:r>
        <w:rPr>
          <w:rFonts w:asciiTheme="minorHAnsi" w:hAnsiTheme="minorHAnsi"/>
          <w:b/>
        </w:rPr>
        <w:t xml:space="preserve"> </w:t>
      </w:r>
      <w:r w:rsidRPr="00B462A3">
        <w:rPr>
          <w:rFonts w:asciiTheme="minorHAnsi" w:hAnsiTheme="minorHAnsi"/>
          <w:b/>
        </w:rPr>
        <w:t>109 00  Praha 10</w:t>
      </w:r>
      <w:r>
        <w:rPr>
          <w:rFonts w:asciiTheme="minorHAnsi" w:hAnsiTheme="minorHAnsi"/>
        </w:rPr>
        <w:t xml:space="preserve">, </w:t>
      </w:r>
      <w:r w:rsidRPr="00B462A3">
        <w:rPr>
          <w:rFonts w:asciiTheme="minorHAnsi" w:hAnsiTheme="minorHAnsi"/>
        </w:rPr>
        <w:t>nebo doručené os</w:t>
      </w:r>
      <w:r w:rsidR="00937D65">
        <w:rPr>
          <w:rFonts w:asciiTheme="minorHAnsi" w:hAnsiTheme="minorHAnsi"/>
        </w:rPr>
        <w:t>obně do podatelny Ú</w:t>
      </w:r>
      <w:r>
        <w:rPr>
          <w:rFonts w:asciiTheme="minorHAnsi" w:hAnsiTheme="minorHAnsi"/>
        </w:rPr>
        <w:t>řadu MČ Praha</w:t>
      </w:r>
      <w:r w:rsidRPr="00B462A3">
        <w:rPr>
          <w:rFonts w:asciiTheme="minorHAnsi" w:hAnsiTheme="minorHAnsi"/>
        </w:rPr>
        <w:t xml:space="preserve"> 15 </w:t>
      </w:r>
    </w:p>
    <w:p w:rsidR="00966DDB" w:rsidRPr="00B462A3" w:rsidRDefault="00966DDB" w:rsidP="00966DDB">
      <w:pPr>
        <w:spacing w:line="192" w:lineRule="auto"/>
        <w:rPr>
          <w:rFonts w:asciiTheme="minorHAnsi" w:hAnsiTheme="minorHAnsi"/>
          <w:b/>
        </w:rPr>
      </w:pPr>
    </w:p>
    <w:p w:rsidR="00966DDB" w:rsidRPr="00B462A3" w:rsidRDefault="00966DDB" w:rsidP="00966DDB">
      <w:pPr>
        <w:spacing w:line="192" w:lineRule="auto"/>
        <w:jc w:val="center"/>
        <w:rPr>
          <w:rFonts w:asciiTheme="minorHAnsi" w:hAnsiTheme="minorHAnsi"/>
          <w:b/>
        </w:rPr>
      </w:pPr>
    </w:p>
    <w:p w:rsidR="00966DDB" w:rsidRPr="00B70268" w:rsidRDefault="00966DDB" w:rsidP="00966DDB">
      <w:pPr>
        <w:spacing w:line="192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</w:t>
      </w:r>
      <w:r w:rsidRPr="00B70268">
        <w:rPr>
          <w:rFonts w:asciiTheme="minorHAnsi" w:hAnsiTheme="minorHAnsi"/>
          <w:b/>
          <w:sz w:val="28"/>
          <w:szCs w:val="28"/>
        </w:rPr>
        <w:t>bálku ozna</w:t>
      </w:r>
      <w:r w:rsidR="00180BB1">
        <w:rPr>
          <w:rFonts w:asciiTheme="minorHAnsi" w:hAnsiTheme="minorHAnsi"/>
          <w:b/>
          <w:sz w:val="28"/>
          <w:szCs w:val="28"/>
        </w:rPr>
        <w:t>čte slovy: „Konkurz ZŠ Křimická</w:t>
      </w:r>
      <w:r w:rsidRPr="00B70268">
        <w:rPr>
          <w:rFonts w:asciiTheme="minorHAnsi" w:hAnsiTheme="minorHAnsi"/>
          <w:b/>
          <w:sz w:val="28"/>
          <w:szCs w:val="28"/>
        </w:rPr>
        <w:t xml:space="preserve"> – N E O T V Í R A T“</w:t>
      </w:r>
    </w:p>
    <w:p w:rsidR="00966DDB" w:rsidRDefault="00966DDB" w:rsidP="00966DDB">
      <w:pPr>
        <w:rPr>
          <w:rFonts w:asciiTheme="minorHAnsi" w:hAnsiTheme="minorHAnsi"/>
          <w:sz w:val="28"/>
          <w:szCs w:val="28"/>
        </w:rPr>
      </w:pPr>
    </w:p>
    <w:p w:rsidR="000775EA" w:rsidRDefault="000775EA" w:rsidP="00966DDB">
      <w:pPr>
        <w:rPr>
          <w:rFonts w:asciiTheme="minorHAnsi" w:hAnsiTheme="minorHAnsi"/>
          <w:sz w:val="28"/>
          <w:szCs w:val="28"/>
        </w:rPr>
      </w:pPr>
    </w:p>
    <w:p w:rsidR="00966DDB" w:rsidRPr="000775EA" w:rsidRDefault="000775EA" w:rsidP="00966DDB">
      <w:pPr>
        <w:rPr>
          <w:rFonts w:asciiTheme="minorHAnsi" w:hAnsiTheme="minorHAnsi"/>
          <w:szCs w:val="24"/>
        </w:rPr>
      </w:pPr>
      <w:r w:rsidRPr="000775EA">
        <w:rPr>
          <w:rFonts w:asciiTheme="minorHAnsi" w:hAnsiTheme="minorHAnsi"/>
          <w:szCs w:val="24"/>
        </w:rPr>
        <w:t>Vyhlašovatel si vyhrazuje právo zrušit toto konkurzní ří</w:t>
      </w:r>
      <w:r w:rsidR="00195BD1">
        <w:rPr>
          <w:rFonts w:asciiTheme="minorHAnsi" w:hAnsiTheme="minorHAnsi"/>
          <w:szCs w:val="24"/>
        </w:rPr>
        <w:t>zení kdykoliv v jeho průběhu be</w:t>
      </w:r>
      <w:r w:rsidRPr="000775EA">
        <w:rPr>
          <w:rFonts w:asciiTheme="minorHAnsi" w:hAnsiTheme="minorHAnsi"/>
          <w:szCs w:val="24"/>
        </w:rPr>
        <w:t>z udání důvodu.</w:t>
      </w:r>
    </w:p>
    <w:p w:rsidR="00966DDB" w:rsidRDefault="00966DDB" w:rsidP="00966DDB">
      <w:pPr>
        <w:rPr>
          <w:rFonts w:asciiTheme="minorHAnsi" w:hAnsiTheme="minorHAnsi"/>
          <w:sz w:val="28"/>
          <w:szCs w:val="28"/>
        </w:rPr>
      </w:pPr>
    </w:p>
    <w:p w:rsidR="000775EA" w:rsidRDefault="000775EA" w:rsidP="00966DDB">
      <w:pPr>
        <w:rPr>
          <w:rFonts w:asciiTheme="minorHAnsi" w:hAnsiTheme="minorHAnsi"/>
          <w:sz w:val="28"/>
          <w:szCs w:val="28"/>
        </w:rPr>
      </w:pPr>
    </w:p>
    <w:p w:rsidR="000775EA" w:rsidRDefault="000775EA" w:rsidP="00966DDB">
      <w:pPr>
        <w:rPr>
          <w:rFonts w:asciiTheme="minorHAnsi" w:hAnsiTheme="minorHAnsi"/>
          <w:sz w:val="28"/>
          <w:szCs w:val="28"/>
        </w:rPr>
      </w:pPr>
    </w:p>
    <w:p w:rsidR="00966DDB" w:rsidRDefault="00966DDB" w:rsidP="00966DD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V Praze dne </w:t>
      </w:r>
      <w:r w:rsidR="00132342">
        <w:rPr>
          <w:rFonts w:asciiTheme="minorHAnsi" w:hAnsiTheme="minorHAnsi"/>
          <w:sz w:val="28"/>
          <w:szCs w:val="28"/>
        </w:rPr>
        <w:t>7.4.2016</w:t>
      </w:r>
    </w:p>
    <w:p w:rsidR="00966DDB" w:rsidRDefault="00966DDB" w:rsidP="00966DDB">
      <w:pPr>
        <w:rPr>
          <w:rFonts w:asciiTheme="minorHAnsi" w:hAnsiTheme="minorHAnsi"/>
          <w:sz w:val="28"/>
          <w:szCs w:val="28"/>
        </w:rPr>
      </w:pPr>
    </w:p>
    <w:p w:rsidR="00966DDB" w:rsidRDefault="00966DDB" w:rsidP="00966DDB">
      <w:pPr>
        <w:rPr>
          <w:rFonts w:asciiTheme="minorHAnsi" w:hAnsiTheme="minorHAnsi"/>
          <w:sz w:val="28"/>
          <w:szCs w:val="28"/>
        </w:rPr>
      </w:pPr>
    </w:p>
    <w:p w:rsidR="006A0D0F" w:rsidRDefault="006A0D0F" w:rsidP="00966DDB">
      <w:pPr>
        <w:rPr>
          <w:rFonts w:asciiTheme="minorHAnsi" w:hAnsiTheme="minorHAnsi"/>
          <w:sz w:val="28"/>
          <w:szCs w:val="28"/>
        </w:rPr>
      </w:pPr>
    </w:p>
    <w:p w:rsidR="006A0D0F" w:rsidRDefault="006A0D0F" w:rsidP="00966DDB">
      <w:pPr>
        <w:rPr>
          <w:rFonts w:asciiTheme="minorHAnsi" w:hAnsiTheme="minorHAnsi"/>
          <w:sz w:val="28"/>
          <w:szCs w:val="28"/>
        </w:rPr>
      </w:pPr>
    </w:p>
    <w:p w:rsidR="00966DDB" w:rsidRDefault="00966DDB" w:rsidP="00966DD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         Milan Wenzl</w:t>
      </w:r>
    </w:p>
    <w:p w:rsidR="00966DDB" w:rsidRPr="00B70268" w:rsidRDefault="00966DDB" w:rsidP="00966DD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starosta Městské části Praha 15</w:t>
      </w:r>
    </w:p>
    <w:sectPr w:rsidR="00966DDB" w:rsidRPr="00B70268">
      <w:footnotePr>
        <w:numRestart w:val="eachPage"/>
      </w:footnotePr>
      <w:endnotePr>
        <w:numFmt w:val="decimal"/>
        <w:numStart w:val="0"/>
      </w:endnotePr>
      <w:pgSz w:w="11911" w:h="16832"/>
      <w:pgMar w:top="1417" w:right="1417" w:bottom="1417" w:left="1417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61D97"/>
    <w:multiLevelType w:val="hybridMultilevel"/>
    <w:tmpl w:val="76482D42"/>
    <w:lvl w:ilvl="0" w:tplc="D7569B40">
      <w:start w:val="109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FA"/>
    <w:rsid w:val="000775EA"/>
    <w:rsid w:val="000909DF"/>
    <w:rsid w:val="000C52A3"/>
    <w:rsid w:val="001209F2"/>
    <w:rsid w:val="00132342"/>
    <w:rsid w:val="00180BB1"/>
    <w:rsid w:val="00195BD1"/>
    <w:rsid w:val="00207FFB"/>
    <w:rsid w:val="00292FFA"/>
    <w:rsid w:val="004B7CFC"/>
    <w:rsid w:val="006A0D0F"/>
    <w:rsid w:val="00804CA5"/>
    <w:rsid w:val="008A4C34"/>
    <w:rsid w:val="00937D65"/>
    <w:rsid w:val="00966DDB"/>
    <w:rsid w:val="00AE1760"/>
    <w:rsid w:val="00BD5B29"/>
    <w:rsid w:val="00D76F2B"/>
    <w:rsid w:val="00E668CC"/>
    <w:rsid w:val="00EA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D47AB-6B45-46DC-9AB6-0D7A7D24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6DD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D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5B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B29"/>
    <w:rPr>
      <w:rFonts w:ascii="Segoe UI" w:eastAsia="Times New Roman" w:hAnsi="Segoe UI" w:cs="Segoe UI"/>
      <w:noProof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Lenka (MČ Praha 15)</dc:creator>
  <cp:keywords/>
  <dc:description/>
  <cp:lastModifiedBy>Šimonová Jaroslava - VED OŠKZ (MČ Praha 15)</cp:lastModifiedBy>
  <cp:revision>2</cp:revision>
  <cp:lastPrinted>2016-04-11T15:38:00Z</cp:lastPrinted>
  <dcterms:created xsi:type="dcterms:W3CDTF">2016-04-11T15:59:00Z</dcterms:created>
  <dcterms:modified xsi:type="dcterms:W3CDTF">2016-04-11T15:59:00Z</dcterms:modified>
</cp:coreProperties>
</file>