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03" w:rsidRPr="00973615" w:rsidRDefault="00D55A03" w:rsidP="00D55A03">
      <w:pPr>
        <w:spacing w:after="40" w:line="240" w:lineRule="auto"/>
        <w:rPr>
          <w:rFonts w:ascii="Arial" w:hAnsi="Arial" w:cs="Arial"/>
          <w:b/>
        </w:rPr>
      </w:pPr>
      <w:r w:rsidRPr="00973615">
        <w:rPr>
          <w:rFonts w:ascii="Arial" w:hAnsi="Arial" w:cs="Arial"/>
          <w:b/>
        </w:rPr>
        <w:t xml:space="preserve">Ing. Pavel Richter </w:t>
      </w:r>
      <w:r>
        <w:rPr>
          <w:rFonts w:ascii="Arial" w:hAnsi="Arial" w:cs="Arial"/>
          <w:b/>
        </w:rPr>
        <w:t xml:space="preserve">– člen Rady MČ Praha 5 </w:t>
      </w:r>
      <w:r w:rsidRPr="00973615">
        <w:rPr>
          <w:rFonts w:ascii="Arial" w:hAnsi="Arial" w:cs="Arial"/>
          <w:b/>
        </w:rPr>
        <w:t xml:space="preserve"> </w:t>
      </w:r>
    </w:p>
    <w:p w:rsidR="00D55A03" w:rsidRPr="00973615" w:rsidRDefault="00D55A03" w:rsidP="00D55A03">
      <w:pPr>
        <w:spacing w:after="40" w:line="240" w:lineRule="auto"/>
        <w:rPr>
          <w:rFonts w:ascii="Arial" w:hAnsi="Arial" w:cs="Arial"/>
          <w:b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  <w:b/>
        </w:rPr>
      </w:pPr>
      <w:r w:rsidRPr="00973615">
        <w:rPr>
          <w:rFonts w:ascii="Arial" w:hAnsi="Arial" w:cs="Arial"/>
          <w:b/>
        </w:rPr>
        <w:t>Pomoc při jednání o výkupu čínského pavilonku u usedlosti Cibulka?</w:t>
      </w: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  <w:r w:rsidRPr="00973615">
        <w:rPr>
          <w:rFonts w:ascii="Arial" w:hAnsi="Arial" w:cs="Arial"/>
        </w:rPr>
        <w:t xml:space="preserve">Příběh 25 let chátrající usedlosti Cibulka je dobře zdokumentována na webech památkářů, občanů Cibulek (viz velká petice </w:t>
      </w:r>
      <w:hyperlink r:id="rId4" w:history="1">
        <w:r w:rsidRPr="00973615">
          <w:rPr>
            <w:rStyle w:val="Hypertextovodkaz"/>
            <w:rFonts w:ascii="Arial" w:hAnsi="Arial" w:cs="Arial"/>
          </w:rPr>
          <w:t>www.cibu</w:t>
        </w:r>
        <w:r w:rsidRPr="00973615">
          <w:rPr>
            <w:rStyle w:val="Hypertextovodkaz"/>
            <w:rFonts w:ascii="Arial" w:hAnsi="Arial" w:cs="Arial"/>
          </w:rPr>
          <w:t>l</w:t>
        </w:r>
        <w:r w:rsidRPr="00973615">
          <w:rPr>
            <w:rStyle w:val="Hypertextovodkaz"/>
            <w:rFonts w:ascii="Arial" w:hAnsi="Arial" w:cs="Arial"/>
          </w:rPr>
          <w:t>ky.info</w:t>
        </w:r>
      </w:hyperlink>
      <w:r w:rsidRPr="00973615">
        <w:rPr>
          <w:rFonts w:ascii="Arial" w:hAnsi="Arial" w:cs="Arial"/>
        </w:rPr>
        <w:t xml:space="preserve">), na webu VOR (např. dokument </w:t>
      </w:r>
      <w:hyperlink r:id="rId5" w:history="1">
        <w:r w:rsidRPr="00973615">
          <w:rPr>
            <w:rStyle w:val="Hypertextovodkaz"/>
            <w:rFonts w:ascii="Arial" w:hAnsi="Arial" w:cs="Arial"/>
          </w:rPr>
          <w:t>http://www.praha5.cz/cs/dokument/dokumenty-vor-zmc-praha-5/211436-cibulka-strategie-dohoda-vs-konflikt-duben-2015</w:t>
        </w:r>
      </w:hyperlink>
      <w:r w:rsidRPr="00973615">
        <w:rPr>
          <w:rFonts w:ascii="Arial" w:hAnsi="Arial" w:cs="Arial"/>
        </w:rPr>
        <w:t xml:space="preserve"> a další), webu Zelených </w:t>
      </w:r>
      <w:hyperlink r:id="rId6" w:history="1">
        <w:r w:rsidRPr="00973615">
          <w:rPr>
            <w:rStyle w:val="Hypertextovodkaz"/>
            <w:rFonts w:ascii="Arial" w:hAnsi="Arial" w:cs="Arial"/>
          </w:rPr>
          <w:t>http://praha5.zeleni.</w:t>
        </w:r>
        <w:proofErr w:type="gramStart"/>
        <w:r w:rsidRPr="00973615">
          <w:rPr>
            <w:rStyle w:val="Hypertextovodkaz"/>
            <w:rFonts w:ascii="Arial" w:hAnsi="Arial" w:cs="Arial"/>
          </w:rPr>
          <w:t>cz/cibulka-zdevastovana-usedlost</w:t>
        </w:r>
      </w:hyperlink>
      <w:r w:rsidRPr="00973615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, </w:t>
      </w:r>
      <w:r w:rsidRPr="0097361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např.</w:t>
      </w:r>
      <w:proofErr w:type="gramEnd"/>
      <w:r>
        <w:rPr>
          <w:rFonts w:ascii="Arial" w:hAnsi="Arial" w:cs="Arial"/>
        </w:rPr>
        <w:t xml:space="preserve"> také </w:t>
      </w:r>
      <w:r w:rsidRPr="00973615">
        <w:rPr>
          <w:rFonts w:ascii="Arial" w:hAnsi="Arial" w:cs="Arial"/>
        </w:rPr>
        <w:t xml:space="preserve">v článku ve zpravodaji </w:t>
      </w:r>
      <w:hyperlink r:id="rId7" w:history="1">
        <w:r w:rsidRPr="00973615">
          <w:rPr>
            <w:rStyle w:val="Hypertextovodkaz"/>
            <w:rFonts w:ascii="Arial" w:hAnsi="Arial" w:cs="Arial"/>
          </w:rPr>
          <w:t>http://www.ipetka.cz/zacatek-konce-nebo-zachrany-usedlosti-cibulka/</w:t>
        </w:r>
      </w:hyperlink>
      <w:r w:rsidRPr="0097361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73615">
        <w:rPr>
          <w:rFonts w:ascii="Arial" w:hAnsi="Arial" w:cs="Arial"/>
        </w:rPr>
        <w:t xml:space="preserve"> </w:t>
      </w: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  <w:r w:rsidRPr="00973615">
        <w:rPr>
          <w:rFonts w:ascii="Arial" w:hAnsi="Arial" w:cs="Arial"/>
        </w:rPr>
        <w:t>Komise památek se od roku 2013 opakovaně tématu věnovala a vedla s majitelem JUDr.</w:t>
      </w:r>
      <w:r>
        <w:rPr>
          <w:rFonts w:ascii="Arial" w:hAnsi="Arial" w:cs="Arial"/>
        </w:rPr>
        <w:t> </w:t>
      </w:r>
      <w:r w:rsidRPr="00973615">
        <w:rPr>
          <w:rFonts w:ascii="Arial" w:hAnsi="Arial" w:cs="Arial"/>
        </w:rPr>
        <w:t>Oldřichem Vaníčkem několik jednání. Další jednání proběhla i s radním RHMP Janem Wolfem. Komise nechala zpracovat dva posudky – jeden stavební a druhý na odhad nákladů oprav</w:t>
      </w:r>
      <w:r>
        <w:rPr>
          <w:rFonts w:ascii="Arial" w:hAnsi="Arial" w:cs="Arial"/>
        </w:rPr>
        <w:t xml:space="preserve">y Čínského </w:t>
      </w:r>
      <w:r w:rsidRPr="00973615">
        <w:rPr>
          <w:rFonts w:ascii="Arial" w:hAnsi="Arial" w:cs="Arial"/>
        </w:rPr>
        <w:t>pavilonku. Navrhl jsem varianty spolupráce s majitelem nebo omezení jeho vlastnictví. Symbolem dohody by mohl být Čínský pavilonek, který by mohl být vykoupen, aby po rekonstrukci se stal součásti opraveného parku Cibulka. Majitel by z prodeje pavilonku mohl zlepšit některé zabezpečovací práce.</w:t>
      </w:r>
    </w:p>
    <w:p w:rsidR="00D55A03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  <w:r w:rsidRPr="00973615">
        <w:rPr>
          <w:rFonts w:ascii="Arial" w:hAnsi="Arial" w:cs="Arial"/>
        </w:rPr>
        <w:t>Kolem usedlosti Cibulka funguje skupina odborníků, kteří Vám mohou s navržením vyjednávací pozice / v</w:t>
      </w:r>
      <w:r>
        <w:rPr>
          <w:rFonts w:ascii="Arial" w:hAnsi="Arial" w:cs="Arial"/>
        </w:rPr>
        <w:t>ý</w:t>
      </w:r>
      <w:bookmarkStart w:id="0" w:name="_GoBack"/>
      <w:bookmarkEnd w:id="0"/>
      <w:r w:rsidRPr="00973615">
        <w:rPr>
          <w:rFonts w:ascii="Arial" w:hAnsi="Arial" w:cs="Arial"/>
        </w:rPr>
        <w:t>kupní ceny, a spoluprací s NPÚ a ZHMP pomoci.</w:t>
      </w: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Default="00D55A03" w:rsidP="00D55A03">
      <w:pPr>
        <w:spacing w:after="40" w:line="240" w:lineRule="auto"/>
        <w:rPr>
          <w:rFonts w:ascii="Arial" w:hAnsi="Arial" w:cs="Arial"/>
          <w:b/>
          <w:i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  <w:b/>
          <w:i/>
        </w:rPr>
      </w:pPr>
      <w:r w:rsidRPr="00973615">
        <w:rPr>
          <w:rFonts w:ascii="Arial" w:hAnsi="Arial" w:cs="Arial"/>
          <w:b/>
          <w:i/>
        </w:rPr>
        <w:t xml:space="preserve">Pomůžete jednání o výkupu  Čínského pavilonku  u usedlosti Cibulka? Pokud ne, proč? Pokud ano, kdy a jak? </w:t>
      </w:r>
    </w:p>
    <w:p w:rsidR="00D55A03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Pr="00973615" w:rsidRDefault="00D55A03" w:rsidP="00D55A03">
      <w:pPr>
        <w:spacing w:after="40" w:line="240" w:lineRule="auto"/>
        <w:rPr>
          <w:rFonts w:ascii="Arial" w:hAnsi="Arial" w:cs="Arial"/>
          <w:b/>
        </w:rPr>
      </w:pPr>
      <w:r w:rsidRPr="00973615">
        <w:rPr>
          <w:rFonts w:ascii="Arial" w:hAnsi="Arial" w:cs="Arial"/>
          <w:b/>
        </w:rPr>
        <w:t xml:space="preserve">13. ZMČ P5 - </w:t>
      </w:r>
      <w:proofErr w:type="gramStart"/>
      <w:r w:rsidRPr="00973615">
        <w:rPr>
          <w:rFonts w:ascii="Arial" w:hAnsi="Arial" w:cs="Arial"/>
          <w:b/>
        </w:rPr>
        <w:t>23.6.2016</w:t>
      </w:r>
      <w:proofErr w:type="gramEnd"/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>Ing. Ondrej VELEK</w:t>
      </w:r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 xml:space="preserve">E: </w:t>
      </w:r>
      <w:hyperlink r:id="rId8" w:history="1">
        <w:r w:rsidRPr="00973615">
          <w:rPr>
            <w:rStyle w:val="Hypertextovodkaz"/>
            <w:rFonts w:ascii="Arial" w:hAnsi="Arial" w:cs="Arial"/>
            <w:sz w:val="22"/>
            <w:szCs w:val="22"/>
          </w:rPr>
          <w:t>ondrej.velek@praha5.cz</w:t>
        </w:r>
      </w:hyperlink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>M: 604 334424</w:t>
      </w:r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>SKYPE: ondrej55</w:t>
      </w:r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hyperlink r:id="rId9" w:history="1">
        <w:r w:rsidRPr="00973615">
          <w:rPr>
            <w:rStyle w:val="Hypertextovodkaz"/>
            <w:rFonts w:ascii="Arial" w:hAnsi="Arial" w:cs="Arial"/>
            <w:sz w:val="22"/>
            <w:szCs w:val="22"/>
          </w:rPr>
          <w:t>http://www.praha5.cz/cs/organizace/vybory-a-komise/4315-kontrolni-vybo</w:t>
        </w:r>
      </w:hyperlink>
      <w:r w:rsidRPr="00973615">
        <w:rPr>
          <w:rFonts w:ascii="Arial" w:hAnsi="Arial" w:cs="Arial"/>
          <w:sz w:val="22"/>
          <w:szCs w:val="22"/>
        </w:rPr>
        <w:t>r</w:t>
      </w:r>
    </w:p>
    <w:p w:rsidR="00D55A03" w:rsidRPr="00973615" w:rsidRDefault="00D55A03" w:rsidP="00D55A03">
      <w:pPr>
        <w:pStyle w:val="Prosttext"/>
        <w:rPr>
          <w:rFonts w:ascii="Arial" w:hAnsi="Arial" w:cs="Arial"/>
          <w:sz w:val="22"/>
          <w:szCs w:val="22"/>
        </w:rPr>
      </w:pPr>
      <w:hyperlink r:id="rId10" w:history="1">
        <w:r w:rsidRPr="00973615">
          <w:rPr>
            <w:rStyle w:val="Hypertextovodkaz"/>
            <w:rFonts w:ascii="Arial" w:hAnsi="Arial" w:cs="Arial"/>
            <w:sz w:val="22"/>
            <w:szCs w:val="22"/>
          </w:rPr>
          <w:t>http://www.praha5.cz/cs/organizace/vybory-a-komise/24773-vybor-otevre</w:t>
        </w:r>
      </w:hyperlink>
      <w:r w:rsidRPr="00973615">
        <w:rPr>
          <w:rFonts w:ascii="Arial" w:hAnsi="Arial" w:cs="Arial"/>
          <w:sz w:val="22"/>
          <w:szCs w:val="22"/>
        </w:rPr>
        <w:t>na-radnice</w:t>
      </w:r>
    </w:p>
    <w:p w:rsidR="00D55A03" w:rsidRPr="00973615" w:rsidRDefault="00D55A03" w:rsidP="00D55A03">
      <w:pPr>
        <w:spacing w:after="40" w:line="240" w:lineRule="auto"/>
        <w:rPr>
          <w:rFonts w:ascii="Arial" w:hAnsi="Arial" w:cs="Arial"/>
        </w:rPr>
      </w:pPr>
    </w:p>
    <w:p w:rsidR="002F6093" w:rsidRDefault="002F6093" w:rsidP="00D55A03"/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03"/>
    <w:rsid w:val="002F6093"/>
    <w:rsid w:val="008135CC"/>
    <w:rsid w:val="008B1CC6"/>
    <w:rsid w:val="00931239"/>
    <w:rsid w:val="00D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91EA-2BCF-4AF1-BFD9-8941361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A0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55A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55A03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velek@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etka.cz/zacatek-konce-nebo-zachrany-usedlosti-cibulk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ha5.zeleni.cz/cibulka-zdevastovana-usedlo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ha5.cz/cs/dokument/dokumenty-vor-zmc-praha-5/211436-cibulka-strategie-dohoda-vs-konflikt-duben-2015" TargetMode="External"/><Relationship Id="rId10" Type="http://schemas.openxmlformats.org/officeDocument/2006/relationships/hyperlink" Target="http://www.praha5.cz/cs/organizace/vybory-a-komise/24773-vybor-otevre" TargetMode="External"/><Relationship Id="rId4" Type="http://schemas.openxmlformats.org/officeDocument/2006/relationships/hyperlink" Target="http://www.cibulky.info" TargetMode="External"/><Relationship Id="rId9" Type="http://schemas.openxmlformats.org/officeDocument/2006/relationships/hyperlink" Target="http://www.praha5.cz/cs/organizace/vybory-a-komise/4315-kontrolni-vyb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2016-06-27T06:40:00Z</dcterms:created>
  <dcterms:modified xsi:type="dcterms:W3CDTF">2016-06-27T06:42:00Z</dcterms:modified>
</cp:coreProperties>
</file>