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30A3A" w14:textId="0DAFB024" w:rsidR="00557E4C" w:rsidRPr="00557E4C" w:rsidRDefault="00557E4C" w:rsidP="00AE0354">
      <w:pPr>
        <w:rPr>
          <w:lang w:val="cs-CZ"/>
        </w:rPr>
      </w:pPr>
      <w:bookmarkStart w:id="0" w:name="_GoBack"/>
      <w:bookmarkEnd w:id="0"/>
      <w:r w:rsidRPr="00557E4C">
        <w:rPr>
          <w:lang w:val="cs-CZ"/>
        </w:rPr>
        <w:t>13. zasedání Zastupitelstva Městské části Praha 5 dne 23. 6.</w:t>
      </w:r>
      <w:r>
        <w:rPr>
          <w:lang w:val="cs-CZ"/>
        </w:rPr>
        <w:t xml:space="preserve"> </w:t>
      </w:r>
      <w:r w:rsidRPr="00557E4C">
        <w:rPr>
          <w:lang w:val="cs-CZ"/>
        </w:rPr>
        <w:t>2016</w:t>
      </w:r>
    </w:p>
    <w:p w14:paraId="23CFFAA5" w14:textId="5ADD4C22" w:rsidR="00557E4C" w:rsidRDefault="00AE0354" w:rsidP="00AE0354">
      <w:pPr>
        <w:rPr>
          <w:lang w:val="cs-CZ"/>
        </w:rPr>
      </w:pPr>
      <w:r>
        <w:rPr>
          <w:lang w:val="cs-CZ"/>
        </w:rPr>
        <w:t>Interpelace číslo 2</w:t>
      </w:r>
    </w:p>
    <w:p w14:paraId="3F519900" w14:textId="77777777" w:rsidR="00557E4C" w:rsidRPr="00557E4C" w:rsidRDefault="00557E4C" w:rsidP="00557E4C">
      <w:pPr>
        <w:rPr>
          <w:lang w:val="cs-CZ"/>
        </w:rPr>
      </w:pPr>
    </w:p>
    <w:p w14:paraId="3B0D8080" w14:textId="64AA3B4F" w:rsidR="00557E4C" w:rsidRPr="00557E4C" w:rsidRDefault="00557E4C" w:rsidP="00557E4C">
      <w:pPr>
        <w:rPr>
          <w:b/>
          <w:lang w:val="cs-CZ"/>
        </w:rPr>
      </w:pPr>
      <w:r w:rsidRPr="00557E4C">
        <w:rPr>
          <w:b/>
          <w:lang w:val="cs-CZ"/>
        </w:rPr>
        <w:t>MUDr. Radek Klíma</w:t>
      </w:r>
    </w:p>
    <w:p w14:paraId="28522614" w14:textId="59B5BFB3" w:rsidR="00557E4C" w:rsidRPr="00557E4C" w:rsidRDefault="00557E4C" w:rsidP="00557E4C">
      <w:pPr>
        <w:rPr>
          <w:b/>
          <w:lang w:val="cs-CZ"/>
        </w:rPr>
      </w:pPr>
      <w:r w:rsidRPr="00557E4C">
        <w:rPr>
          <w:b/>
          <w:lang w:val="cs-CZ"/>
        </w:rPr>
        <w:t>Starosta ÚMČ Praha 5</w:t>
      </w:r>
    </w:p>
    <w:p w14:paraId="0CD37F96" w14:textId="77777777" w:rsidR="00557E4C" w:rsidRDefault="00557E4C">
      <w:pPr>
        <w:rPr>
          <w:lang w:val="cs-CZ"/>
        </w:rPr>
      </w:pPr>
    </w:p>
    <w:p w14:paraId="2A9DE78E" w14:textId="4BF03867" w:rsidR="00557E4C" w:rsidRPr="00557E4C" w:rsidRDefault="00557E4C">
      <w:pPr>
        <w:rPr>
          <w:b/>
          <w:lang w:val="cs-CZ"/>
        </w:rPr>
      </w:pPr>
      <w:r w:rsidRPr="00557E4C">
        <w:rPr>
          <w:b/>
          <w:lang w:val="cs-CZ"/>
        </w:rPr>
        <w:t>Věc: Rozhodnutí na umístění stavby Kaskády VI, VII a IX, 1. etapa – objekty C, D a E</w:t>
      </w:r>
    </w:p>
    <w:p w14:paraId="28D265F3" w14:textId="77777777" w:rsidR="00557E4C" w:rsidRDefault="00557E4C">
      <w:pPr>
        <w:rPr>
          <w:lang w:val="cs-CZ"/>
        </w:rPr>
      </w:pPr>
    </w:p>
    <w:p w14:paraId="250208A3" w14:textId="019C35D7" w:rsidR="00790AE0" w:rsidRDefault="00790AE0">
      <w:pPr>
        <w:rPr>
          <w:lang w:val="cs-CZ"/>
        </w:rPr>
      </w:pPr>
      <w:r>
        <w:rPr>
          <w:lang w:val="cs-CZ"/>
        </w:rPr>
        <w:t>Na základě jednání dne 31.</w:t>
      </w:r>
      <w:r w:rsidR="00A867EE">
        <w:rPr>
          <w:lang w:val="cs-CZ"/>
        </w:rPr>
        <w:t xml:space="preserve"> </w:t>
      </w:r>
      <w:r>
        <w:rPr>
          <w:lang w:val="cs-CZ"/>
        </w:rPr>
        <w:t>5</w:t>
      </w:r>
      <w:r w:rsidR="00A867EE">
        <w:rPr>
          <w:lang w:val="cs-CZ"/>
        </w:rPr>
        <w:t>. 2016</w:t>
      </w:r>
      <w:r>
        <w:rPr>
          <w:lang w:val="cs-CZ"/>
        </w:rPr>
        <w:t xml:space="preserve"> doporučil </w:t>
      </w:r>
      <w:r w:rsidR="00A867EE">
        <w:rPr>
          <w:lang w:val="cs-CZ"/>
        </w:rPr>
        <w:t xml:space="preserve">VÚR </w:t>
      </w:r>
      <w:r>
        <w:rPr>
          <w:lang w:val="cs-CZ"/>
        </w:rPr>
        <w:t xml:space="preserve">Radě MČ Praha 5 podat odvolání proti </w:t>
      </w:r>
      <w:r w:rsidR="000A6EFF">
        <w:rPr>
          <w:lang w:val="cs-CZ"/>
        </w:rPr>
        <w:t>územnímu rozhodnutí</w:t>
      </w:r>
      <w:r>
        <w:rPr>
          <w:lang w:val="cs-CZ"/>
        </w:rPr>
        <w:t xml:space="preserve"> na umístění stavby Kaskády VI,</w:t>
      </w:r>
      <w:r w:rsidR="007927B6">
        <w:rPr>
          <w:lang w:val="cs-CZ"/>
        </w:rPr>
        <w:t xml:space="preserve"> </w:t>
      </w:r>
      <w:r>
        <w:rPr>
          <w:lang w:val="cs-CZ"/>
        </w:rPr>
        <w:t>VII a IX, 1.</w:t>
      </w:r>
      <w:r w:rsidR="00A867EE">
        <w:rPr>
          <w:lang w:val="cs-CZ"/>
        </w:rPr>
        <w:t xml:space="preserve"> </w:t>
      </w:r>
      <w:r>
        <w:rPr>
          <w:lang w:val="cs-CZ"/>
        </w:rPr>
        <w:t>etapa – objekty C,</w:t>
      </w:r>
      <w:r w:rsidR="007927B6">
        <w:rPr>
          <w:lang w:val="cs-CZ"/>
        </w:rPr>
        <w:t xml:space="preserve"> </w:t>
      </w:r>
      <w:r>
        <w:rPr>
          <w:lang w:val="cs-CZ"/>
        </w:rPr>
        <w:t>D a E.</w:t>
      </w:r>
    </w:p>
    <w:p w14:paraId="7C3A9364" w14:textId="43563C88" w:rsidR="00790AE0" w:rsidRDefault="00AA7D2A">
      <w:pPr>
        <w:rPr>
          <w:lang w:val="cs-CZ"/>
        </w:rPr>
      </w:pPr>
      <w:r>
        <w:rPr>
          <w:lang w:val="cs-CZ"/>
        </w:rPr>
        <w:t xml:space="preserve">Rada MČ Prahy 5 se na svém </w:t>
      </w:r>
      <w:r w:rsidR="009C5699">
        <w:rPr>
          <w:lang w:val="cs-CZ"/>
        </w:rPr>
        <w:t>24. zasedání dne 15</w:t>
      </w:r>
      <w:r>
        <w:rPr>
          <w:lang w:val="cs-CZ"/>
        </w:rPr>
        <w:t>.</w:t>
      </w:r>
      <w:r w:rsidR="00A867EE">
        <w:rPr>
          <w:lang w:val="cs-CZ"/>
        </w:rPr>
        <w:t xml:space="preserve"> </w:t>
      </w:r>
      <w:r>
        <w:rPr>
          <w:lang w:val="cs-CZ"/>
        </w:rPr>
        <w:t>6.</w:t>
      </w:r>
      <w:r w:rsidR="00A867EE">
        <w:rPr>
          <w:lang w:val="cs-CZ"/>
        </w:rPr>
        <w:t xml:space="preserve"> </w:t>
      </w:r>
      <w:r>
        <w:rPr>
          <w:lang w:val="cs-CZ"/>
        </w:rPr>
        <w:t xml:space="preserve">2016 usnesla </w:t>
      </w:r>
      <w:r w:rsidR="002F0E65">
        <w:rPr>
          <w:lang w:val="cs-CZ"/>
        </w:rPr>
        <w:t>k bodu programu č.</w:t>
      </w:r>
      <w:r w:rsidR="00A867EE">
        <w:rPr>
          <w:lang w:val="cs-CZ"/>
        </w:rPr>
        <w:t xml:space="preserve"> </w:t>
      </w:r>
      <w:r w:rsidR="002F0E65">
        <w:rPr>
          <w:lang w:val="cs-CZ"/>
        </w:rPr>
        <w:t xml:space="preserve">39 </w:t>
      </w:r>
      <w:r>
        <w:rPr>
          <w:lang w:val="cs-CZ"/>
        </w:rPr>
        <w:t xml:space="preserve">neakceptovat doporučení Výboru územního rozvoje </w:t>
      </w:r>
      <w:r w:rsidR="009C5699">
        <w:rPr>
          <w:lang w:val="cs-CZ"/>
        </w:rPr>
        <w:t xml:space="preserve">a </w:t>
      </w:r>
      <w:r w:rsidR="00790AE0">
        <w:rPr>
          <w:lang w:val="cs-CZ"/>
        </w:rPr>
        <w:t xml:space="preserve">odvolání </w:t>
      </w:r>
      <w:r w:rsidR="009C5699">
        <w:rPr>
          <w:lang w:val="cs-CZ"/>
        </w:rPr>
        <w:t>nepoda</w:t>
      </w:r>
      <w:r w:rsidR="00790AE0">
        <w:rPr>
          <w:lang w:val="cs-CZ"/>
        </w:rPr>
        <w:t>t.</w:t>
      </w:r>
    </w:p>
    <w:p w14:paraId="4ADFAA37" w14:textId="5701B6AE" w:rsidR="002F0E65" w:rsidRDefault="002F0E65">
      <w:pPr>
        <w:rPr>
          <w:lang w:val="cs-CZ"/>
        </w:rPr>
      </w:pPr>
      <w:r>
        <w:rPr>
          <w:lang w:val="cs-CZ"/>
        </w:rPr>
        <w:t xml:space="preserve">Podkladem pro zamítnutí doporučení </w:t>
      </w:r>
      <w:r w:rsidR="00A867EE">
        <w:rPr>
          <w:lang w:val="cs-CZ"/>
        </w:rPr>
        <w:t xml:space="preserve">VÚR </w:t>
      </w:r>
      <w:r>
        <w:rPr>
          <w:lang w:val="cs-CZ"/>
        </w:rPr>
        <w:t xml:space="preserve">byl dopis investora adresovaný </w:t>
      </w:r>
      <w:r w:rsidR="00A867EE">
        <w:rPr>
          <w:lang w:val="cs-CZ"/>
        </w:rPr>
        <w:t xml:space="preserve">vám </w:t>
      </w:r>
      <w:r>
        <w:rPr>
          <w:lang w:val="cs-CZ"/>
        </w:rPr>
        <w:t xml:space="preserve">a </w:t>
      </w:r>
      <w:r w:rsidR="007927B6">
        <w:rPr>
          <w:lang w:val="cs-CZ"/>
        </w:rPr>
        <w:t xml:space="preserve">stanovisko </w:t>
      </w:r>
      <w:r w:rsidR="00A867EE">
        <w:rPr>
          <w:lang w:val="cs-CZ"/>
        </w:rPr>
        <w:t>O</w:t>
      </w:r>
      <w:r w:rsidR="00DA1E56">
        <w:rPr>
          <w:lang w:val="cs-CZ"/>
        </w:rPr>
        <w:t>dboru územního rozvoje</w:t>
      </w:r>
      <w:r w:rsidR="00A867EE">
        <w:rPr>
          <w:lang w:val="cs-CZ"/>
        </w:rPr>
        <w:t xml:space="preserve"> </w:t>
      </w:r>
      <w:r>
        <w:rPr>
          <w:lang w:val="cs-CZ"/>
        </w:rPr>
        <w:t>Praha 5.</w:t>
      </w:r>
    </w:p>
    <w:p w14:paraId="6CB4DBD7" w14:textId="71F2DC92" w:rsidR="007927B6" w:rsidRDefault="007927B6">
      <w:pPr>
        <w:rPr>
          <w:lang w:val="cs-CZ"/>
        </w:rPr>
      </w:pPr>
      <w:r>
        <w:rPr>
          <w:lang w:val="cs-CZ"/>
        </w:rPr>
        <w:t>Musíme zde vyjádřit hluboké znepokojení nad způsobem rozhodování rady, které může zakládat nejrůznější podezření, týkající se hájení zájmů MČ Praha 5 a jejích obyvatel.</w:t>
      </w:r>
    </w:p>
    <w:p w14:paraId="21B0FDC0" w14:textId="5FF701A8" w:rsidR="007927B6" w:rsidRDefault="007927B6">
      <w:pPr>
        <w:rPr>
          <w:lang w:val="cs-CZ"/>
        </w:rPr>
      </w:pPr>
      <w:r>
        <w:rPr>
          <w:lang w:val="cs-CZ"/>
        </w:rPr>
        <w:t xml:space="preserve">Stanovisko OÚR bylo podle našeho názoru připraveno velmi neprofesionálně a zdá se být povrchním kompilátem osobního dopisu ředitele </w:t>
      </w:r>
      <w:proofErr w:type="spellStart"/>
      <w:r>
        <w:rPr>
          <w:lang w:val="cs-CZ"/>
        </w:rPr>
        <w:t>Finepu</w:t>
      </w:r>
      <w:proofErr w:type="spellEnd"/>
      <w:r>
        <w:rPr>
          <w:lang w:val="cs-CZ"/>
        </w:rPr>
        <w:t xml:space="preserve"> a názorů stavebního úřadu Praha 5 vyjádřených v důvodové zprávě k vydanému územnímu rozhodnutí. Toto rozhodnutí stavebního úřadu přitom doporučil Výbor pro územní rozvoj napadnout a odvolat se proti němu.</w:t>
      </w:r>
    </w:p>
    <w:p w14:paraId="1E037170" w14:textId="77777777" w:rsidR="007927B6" w:rsidRDefault="007927B6">
      <w:pPr>
        <w:rPr>
          <w:lang w:val="cs-CZ"/>
        </w:rPr>
      </w:pPr>
    </w:p>
    <w:p w14:paraId="5155D65E" w14:textId="35114402" w:rsidR="00501EC5" w:rsidRPr="009A0DCC" w:rsidRDefault="009A0DCC">
      <w:pPr>
        <w:rPr>
          <w:b/>
          <w:lang w:val="cs-CZ"/>
        </w:rPr>
      </w:pPr>
      <w:r w:rsidRPr="009A0DCC">
        <w:rPr>
          <w:b/>
          <w:lang w:val="cs-CZ"/>
        </w:rPr>
        <w:t>Zásadní otázkou proto je,</w:t>
      </w:r>
      <w:r w:rsidR="00116A5E" w:rsidRPr="009A0DCC">
        <w:rPr>
          <w:b/>
          <w:lang w:val="cs-CZ"/>
        </w:rPr>
        <w:t xml:space="preserve"> zda takové rozhodnutí mo</w:t>
      </w:r>
      <w:r w:rsidRPr="009A0DCC">
        <w:rPr>
          <w:b/>
          <w:lang w:val="cs-CZ"/>
        </w:rPr>
        <w:t>hlo být nestranné. Jsm</w:t>
      </w:r>
      <w:r w:rsidR="000A6EFF">
        <w:rPr>
          <w:b/>
          <w:lang w:val="cs-CZ"/>
        </w:rPr>
        <w:t>e</w:t>
      </w:r>
      <w:r w:rsidRPr="009A0DCC">
        <w:rPr>
          <w:b/>
          <w:lang w:val="cs-CZ"/>
        </w:rPr>
        <w:t xml:space="preserve"> přesvědč</w:t>
      </w:r>
      <w:r w:rsidR="00116A5E" w:rsidRPr="009A0DCC">
        <w:rPr>
          <w:b/>
          <w:lang w:val="cs-CZ"/>
        </w:rPr>
        <w:t>en</w:t>
      </w:r>
      <w:r w:rsidR="000A6EFF">
        <w:rPr>
          <w:b/>
          <w:lang w:val="cs-CZ"/>
        </w:rPr>
        <w:t>i</w:t>
      </w:r>
      <w:r w:rsidR="00116A5E" w:rsidRPr="009A0DCC">
        <w:rPr>
          <w:b/>
          <w:lang w:val="cs-CZ"/>
        </w:rPr>
        <w:t>, že nikoliv</w:t>
      </w:r>
      <w:r w:rsidR="00A867EE">
        <w:rPr>
          <w:b/>
          <w:lang w:val="cs-CZ"/>
        </w:rPr>
        <w:t>,</w:t>
      </w:r>
      <w:r w:rsidR="00116A5E" w:rsidRPr="009A0DCC">
        <w:rPr>
          <w:b/>
          <w:lang w:val="cs-CZ"/>
        </w:rPr>
        <w:t xml:space="preserve"> a žádám</w:t>
      </w:r>
      <w:r w:rsidR="000A6EFF">
        <w:rPr>
          <w:b/>
          <w:lang w:val="cs-CZ"/>
        </w:rPr>
        <w:t>e</w:t>
      </w:r>
      <w:r w:rsidR="00116A5E" w:rsidRPr="009A0DCC">
        <w:rPr>
          <w:b/>
          <w:lang w:val="cs-CZ"/>
        </w:rPr>
        <w:t xml:space="preserve"> </w:t>
      </w:r>
      <w:r w:rsidRPr="009A0DCC">
        <w:rPr>
          <w:b/>
          <w:lang w:val="cs-CZ"/>
        </w:rPr>
        <w:t xml:space="preserve">proto </w:t>
      </w:r>
      <w:r w:rsidR="00116A5E" w:rsidRPr="009A0DCC">
        <w:rPr>
          <w:b/>
          <w:lang w:val="cs-CZ"/>
        </w:rPr>
        <w:t>o vysvětlení postupu, kterým jste tento bod předkládal</w:t>
      </w:r>
      <w:r w:rsidR="00501EC5" w:rsidRPr="009A0DCC">
        <w:rPr>
          <w:b/>
          <w:lang w:val="cs-CZ"/>
        </w:rPr>
        <w:t xml:space="preserve">, mimo jiné </w:t>
      </w:r>
      <w:r w:rsidRPr="009A0DCC">
        <w:rPr>
          <w:b/>
          <w:lang w:val="cs-CZ"/>
        </w:rPr>
        <w:t>zda</w:t>
      </w:r>
      <w:r w:rsidR="00501EC5" w:rsidRPr="009A0DCC">
        <w:rPr>
          <w:b/>
          <w:lang w:val="cs-CZ"/>
        </w:rPr>
        <w:t xml:space="preserve"> byl přizván</w:t>
      </w:r>
      <w:r w:rsidR="000A6EFF">
        <w:rPr>
          <w:b/>
          <w:lang w:val="cs-CZ"/>
        </w:rPr>
        <w:t xml:space="preserve"> na jednání rady</w:t>
      </w:r>
      <w:r w:rsidR="00501EC5" w:rsidRPr="009A0DCC">
        <w:rPr>
          <w:b/>
          <w:lang w:val="cs-CZ"/>
        </w:rPr>
        <w:t xml:space="preserve"> zástupce </w:t>
      </w:r>
      <w:r w:rsidR="00A867EE" w:rsidRPr="009A0DCC">
        <w:rPr>
          <w:b/>
          <w:lang w:val="cs-CZ"/>
        </w:rPr>
        <w:t>V</w:t>
      </w:r>
      <w:r w:rsidR="00A867EE">
        <w:rPr>
          <w:b/>
          <w:lang w:val="cs-CZ"/>
        </w:rPr>
        <w:t>Ú</w:t>
      </w:r>
      <w:r w:rsidR="00A867EE" w:rsidRPr="009A0DCC">
        <w:rPr>
          <w:b/>
          <w:lang w:val="cs-CZ"/>
        </w:rPr>
        <w:t>R</w:t>
      </w:r>
      <w:r w:rsidR="00501EC5" w:rsidRPr="009A0DCC">
        <w:rPr>
          <w:b/>
          <w:lang w:val="cs-CZ"/>
        </w:rPr>
        <w:t>.</w:t>
      </w:r>
    </w:p>
    <w:p w14:paraId="650DBE8C" w14:textId="77777777" w:rsidR="00501EC5" w:rsidRDefault="00501EC5">
      <w:pPr>
        <w:rPr>
          <w:lang w:val="cs-CZ"/>
        </w:rPr>
      </w:pPr>
    </w:p>
    <w:p w14:paraId="5B53E377" w14:textId="726ACB81" w:rsidR="00501EC5" w:rsidRDefault="00501EC5">
      <w:pPr>
        <w:rPr>
          <w:lang w:val="cs-CZ"/>
        </w:rPr>
      </w:pPr>
      <w:r w:rsidRPr="009A0DCC">
        <w:rPr>
          <w:b/>
          <w:lang w:val="cs-CZ"/>
        </w:rPr>
        <w:t>Neméně znepokojující je profesní úroveň Stanoviska OÚR MČ Praha 5.</w:t>
      </w:r>
      <w:r>
        <w:rPr>
          <w:lang w:val="cs-CZ"/>
        </w:rPr>
        <w:t xml:space="preserve"> Evidentně </w:t>
      </w:r>
      <w:r w:rsidR="00373432">
        <w:rPr>
          <w:lang w:val="cs-CZ"/>
        </w:rPr>
        <w:t xml:space="preserve">pouze </w:t>
      </w:r>
      <w:r>
        <w:rPr>
          <w:lang w:val="cs-CZ"/>
        </w:rPr>
        <w:t>kopíruje části zmíněných dokumentů a ani náznakem se nepokusilo o hlubší odborné stanovisko</w:t>
      </w:r>
      <w:r w:rsidR="00F65BA3">
        <w:rPr>
          <w:lang w:val="cs-CZ"/>
        </w:rPr>
        <w:t>. Jako příklad uvádím</w:t>
      </w:r>
      <w:r w:rsidR="000A6EFF">
        <w:rPr>
          <w:lang w:val="cs-CZ"/>
        </w:rPr>
        <w:t>e</w:t>
      </w:r>
      <w:r w:rsidR="00F65BA3">
        <w:rPr>
          <w:lang w:val="cs-CZ"/>
        </w:rPr>
        <w:t xml:space="preserve"> následující (citát z vyjádření je uveden </w:t>
      </w:r>
      <w:r w:rsidR="00A867EE">
        <w:rPr>
          <w:i/>
          <w:lang w:val="cs-CZ"/>
        </w:rPr>
        <w:t>kurzivou</w:t>
      </w:r>
      <w:r w:rsidR="00F65BA3">
        <w:rPr>
          <w:lang w:val="cs-CZ"/>
        </w:rPr>
        <w:t>):</w:t>
      </w:r>
    </w:p>
    <w:p w14:paraId="3C4A2792" w14:textId="77777777" w:rsidR="007D46A9" w:rsidRPr="007D46A9" w:rsidRDefault="00F65BA3">
      <w:pPr>
        <w:pStyle w:val="Odstavecseseznamem"/>
        <w:numPr>
          <w:ilvl w:val="0"/>
          <w:numId w:val="3"/>
        </w:numPr>
        <w:rPr>
          <w:i/>
          <w:sz w:val="20"/>
          <w:szCs w:val="20"/>
          <w:lang w:val="cs-CZ"/>
        </w:rPr>
      </w:pPr>
      <w:r w:rsidRPr="00F65BA3">
        <w:rPr>
          <w:rFonts w:ascii="Arial" w:hAnsi="Arial" w:cs="Arial"/>
          <w:i/>
          <w:color w:val="000000"/>
          <w:sz w:val="20"/>
          <w:szCs w:val="20"/>
          <w:lang w:val="cs-CZ"/>
        </w:rPr>
        <w:t xml:space="preserve">….(domy C, D, E) </w:t>
      </w:r>
      <w:r w:rsidRPr="00F65BA3">
        <w:rPr>
          <w:rFonts w:ascii="Arial" w:hAnsi="Arial" w:cs="Arial"/>
          <w:b/>
          <w:i/>
          <w:color w:val="000000"/>
          <w:sz w:val="20"/>
          <w:szCs w:val="20"/>
          <w:lang w:val="cs-CZ"/>
        </w:rPr>
        <w:t>leží mimo centrální lokalitu</w:t>
      </w:r>
      <w:r w:rsidRPr="00F65BA3">
        <w:rPr>
          <w:rFonts w:ascii="Arial" w:hAnsi="Arial" w:cs="Arial"/>
          <w:i/>
          <w:color w:val="000000"/>
          <w:sz w:val="20"/>
          <w:szCs w:val="20"/>
          <w:lang w:val="cs-CZ"/>
        </w:rPr>
        <w:t xml:space="preserve"> náměstí určenou pro rozvoj komerčních ploch…</w:t>
      </w:r>
    </w:p>
    <w:p w14:paraId="03DCCFA1" w14:textId="60FD11C5" w:rsidR="00F65BA3" w:rsidRPr="007D46A9" w:rsidRDefault="00F65BA3">
      <w:pPr>
        <w:pStyle w:val="Odstavecseseznamem"/>
        <w:ind w:left="1440"/>
        <w:rPr>
          <w:i/>
          <w:sz w:val="20"/>
          <w:szCs w:val="20"/>
          <w:lang w:val="cs-CZ"/>
        </w:rPr>
      </w:pPr>
      <w:r w:rsidRPr="007D46A9">
        <w:rPr>
          <w:lang w:val="cs-CZ"/>
        </w:rPr>
        <w:t xml:space="preserve">Nepravdivé </w:t>
      </w:r>
      <w:r w:rsidR="00817B21" w:rsidRPr="007D46A9">
        <w:rPr>
          <w:lang w:val="cs-CZ"/>
        </w:rPr>
        <w:t xml:space="preserve">tvrzení </w:t>
      </w:r>
      <w:r w:rsidRPr="007D46A9">
        <w:rPr>
          <w:lang w:val="cs-CZ"/>
        </w:rPr>
        <w:t>pro budovu C, která tam leží, je umístěna na ploše SV a je vzdálena pouze 90 m od zastávky tramvaje u tohoto náměstí na spojnici k existující pěší zóně.</w:t>
      </w:r>
    </w:p>
    <w:p w14:paraId="491600D2" w14:textId="4D5A9140" w:rsidR="00501EC5" w:rsidRDefault="00F65BA3">
      <w:pPr>
        <w:pStyle w:val="Textkomente"/>
        <w:numPr>
          <w:ilvl w:val="0"/>
          <w:numId w:val="3"/>
        </w:numPr>
      </w:pPr>
      <w:r w:rsidRPr="00F65BA3">
        <w:rPr>
          <w:rFonts w:ascii="Arial" w:hAnsi="Arial" w:cs="Arial"/>
          <w:i/>
          <w:color w:val="000000"/>
        </w:rPr>
        <w:t>Územní studie Prahy 5 počítala s umístěním komerčních ploch</w:t>
      </w:r>
      <w:r w:rsidR="00A867EE">
        <w:rPr>
          <w:rFonts w:ascii="Arial" w:hAnsi="Arial" w:cs="Arial"/>
          <w:i/>
          <w:color w:val="000000"/>
        </w:rPr>
        <w:t>…</w:t>
      </w:r>
    </w:p>
    <w:p w14:paraId="6C2A4E01" w14:textId="4220E73F" w:rsidR="00F65BA3" w:rsidRDefault="00F65BA3">
      <w:pPr>
        <w:ind w:left="1440"/>
        <w:rPr>
          <w:lang w:val="cs-CZ"/>
        </w:rPr>
      </w:pPr>
      <w:r>
        <w:rPr>
          <w:lang w:val="cs-CZ"/>
        </w:rPr>
        <w:t>Doslovně opsaný text z dopisu investora</w:t>
      </w:r>
      <w:r w:rsidR="009A0DCC">
        <w:rPr>
          <w:lang w:val="cs-CZ"/>
        </w:rPr>
        <w:t xml:space="preserve"> (</w:t>
      </w:r>
      <w:proofErr w:type="spellStart"/>
      <w:r w:rsidR="009A0DCC">
        <w:rPr>
          <w:lang w:val="cs-CZ"/>
        </w:rPr>
        <w:t>Finepu</w:t>
      </w:r>
      <w:proofErr w:type="spellEnd"/>
      <w:r w:rsidR="009A0DCC">
        <w:rPr>
          <w:lang w:val="cs-CZ"/>
        </w:rPr>
        <w:t>)</w:t>
      </w:r>
      <w:r>
        <w:rPr>
          <w:lang w:val="cs-CZ"/>
        </w:rPr>
        <w:t xml:space="preserve"> tvoří </w:t>
      </w:r>
      <w:r w:rsidR="007D46A9">
        <w:rPr>
          <w:lang w:val="cs-CZ"/>
        </w:rPr>
        <w:t>více než</w:t>
      </w:r>
      <w:r w:rsidR="00817B21">
        <w:rPr>
          <w:lang w:val="cs-CZ"/>
        </w:rPr>
        <w:t xml:space="preserve"> </w:t>
      </w:r>
      <w:r w:rsidR="007D46A9">
        <w:rPr>
          <w:lang w:val="cs-CZ"/>
        </w:rPr>
        <w:t>1/3 celého textu</w:t>
      </w:r>
    </w:p>
    <w:p w14:paraId="2DFF74C6" w14:textId="52FF56D3" w:rsidR="00BA67A2" w:rsidRPr="00BA67A2" w:rsidRDefault="00817B21">
      <w:pPr>
        <w:pStyle w:val="Odstavecseseznamem"/>
        <w:numPr>
          <w:ilvl w:val="0"/>
          <w:numId w:val="3"/>
        </w:numPr>
        <w:rPr>
          <w:lang w:val="cs-CZ"/>
        </w:rPr>
      </w:pPr>
      <w:r w:rsidRPr="00817B21">
        <w:rPr>
          <w:rFonts w:ascii="Arial" w:hAnsi="Arial" w:cs="Arial"/>
          <w:i/>
          <w:color w:val="000000"/>
          <w:sz w:val="20"/>
          <w:szCs w:val="20"/>
          <w:lang w:val="cs-CZ"/>
        </w:rPr>
        <w:lastRenderedPageBreak/>
        <w:t>Celkem tedy v místě náměstí u tramvajové zastávky přibude cca 700 m</w:t>
      </w:r>
      <w:r w:rsidRPr="00BB2A2B">
        <w:rPr>
          <w:rFonts w:ascii="Arial" w:hAnsi="Arial" w:cs="Arial"/>
          <w:i/>
          <w:color w:val="000000"/>
          <w:sz w:val="20"/>
          <w:szCs w:val="20"/>
          <w:vertAlign w:val="superscript"/>
          <w:lang w:val="cs-CZ"/>
        </w:rPr>
        <w:t>2</w:t>
      </w:r>
      <w:r w:rsidRPr="00817B21">
        <w:rPr>
          <w:rFonts w:ascii="Arial" w:hAnsi="Arial" w:cs="Arial"/>
          <w:i/>
          <w:color w:val="000000"/>
          <w:sz w:val="20"/>
          <w:szCs w:val="20"/>
          <w:lang w:val="cs-CZ"/>
        </w:rPr>
        <w:t xml:space="preserve"> nebytových </w:t>
      </w:r>
      <w:proofErr w:type="gramStart"/>
      <w:r w:rsidRPr="00817B21">
        <w:rPr>
          <w:rFonts w:ascii="Arial" w:hAnsi="Arial" w:cs="Arial"/>
          <w:i/>
          <w:color w:val="000000"/>
          <w:sz w:val="20"/>
          <w:szCs w:val="20"/>
          <w:lang w:val="cs-CZ"/>
        </w:rPr>
        <w:t>ploch</w:t>
      </w:r>
      <w:r w:rsidR="00A867EE">
        <w:rPr>
          <w:rFonts w:ascii="Arial" w:hAnsi="Arial" w:cs="Arial"/>
          <w:i/>
          <w:color w:val="000000"/>
          <w:sz w:val="20"/>
          <w:szCs w:val="20"/>
          <w:lang w:val="cs-CZ"/>
        </w:rPr>
        <w:t>.</w:t>
      </w:r>
      <w:r w:rsidR="00BA67A2">
        <w:rPr>
          <w:rFonts w:ascii="Arial" w:hAnsi="Arial" w:cs="Arial"/>
          <w:i/>
          <w:color w:val="000000"/>
          <w:sz w:val="20"/>
          <w:szCs w:val="20"/>
          <w:lang w:val="cs-CZ"/>
        </w:rPr>
        <w:t>..</w:t>
      </w:r>
      <w:proofErr w:type="gramEnd"/>
    </w:p>
    <w:p w14:paraId="3C2FA5DF" w14:textId="7F01E685" w:rsidR="002F0E65" w:rsidRDefault="007D46A9">
      <w:pPr>
        <w:pStyle w:val="Odstavecseseznamem"/>
        <w:ind w:left="1440"/>
        <w:rPr>
          <w:lang w:val="cs-CZ"/>
        </w:rPr>
      </w:pPr>
      <w:r w:rsidRPr="007D46A9">
        <w:rPr>
          <w:lang w:val="cs-CZ"/>
        </w:rPr>
        <w:t xml:space="preserve">Dle platného </w:t>
      </w:r>
      <w:r w:rsidR="00A867EE">
        <w:rPr>
          <w:lang w:val="cs-CZ"/>
        </w:rPr>
        <w:t>Ú</w:t>
      </w:r>
      <w:r w:rsidR="00A867EE" w:rsidRPr="007D46A9">
        <w:rPr>
          <w:lang w:val="cs-CZ"/>
        </w:rPr>
        <w:t xml:space="preserve">P </w:t>
      </w:r>
      <w:r w:rsidRPr="007D46A9">
        <w:rPr>
          <w:lang w:val="cs-CZ"/>
        </w:rPr>
        <w:t xml:space="preserve">by v této lokalitě při splnění regulativů </w:t>
      </w:r>
      <w:r w:rsidR="00A867EE">
        <w:rPr>
          <w:lang w:val="cs-CZ"/>
        </w:rPr>
        <w:t>Ú</w:t>
      </w:r>
      <w:r w:rsidR="00A867EE" w:rsidRPr="007D46A9">
        <w:rPr>
          <w:lang w:val="cs-CZ"/>
        </w:rPr>
        <w:t xml:space="preserve">P </w:t>
      </w:r>
      <w:r w:rsidRPr="007D46A9">
        <w:rPr>
          <w:lang w:val="cs-CZ"/>
        </w:rPr>
        <w:t xml:space="preserve">mělo být </w:t>
      </w:r>
      <w:r w:rsidR="009A0DCC">
        <w:rPr>
          <w:lang w:val="cs-CZ"/>
        </w:rPr>
        <w:t xml:space="preserve">v tomto rozvojovém území </w:t>
      </w:r>
      <w:r w:rsidRPr="007D46A9">
        <w:rPr>
          <w:lang w:val="cs-CZ"/>
        </w:rPr>
        <w:t>158 880 m</w:t>
      </w:r>
      <w:r w:rsidRPr="00BB2A2B">
        <w:rPr>
          <w:vertAlign w:val="superscript"/>
          <w:lang w:val="cs-CZ"/>
        </w:rPr>
        <w:t>2</w:t>
      </w:r>
      <w:r w:rsidRPr="007D46A9">
        <w:rPr>
          <w:lang w:val="cs-CZ"/>
        </w:rPr>
        <w:t xml:space="preserve"> HPP a z toho 33</w:t>
      </w:r>
      <w:r>
        <w:rPr>
          <w:lang w:val="cs-CZ"/>
        </w:rPr>
        <w:t xml:space="preserve"> </w:t>
      </w:r>
      <w:r w:rsidRPr="007D46A9">
        <w:rPr>
          <w:lang w:val="cs-CZ"/>
        </w:rPr>
        <w:t>280 m</w:t>
      </w:r>
      <w:r w:rsidRPr="00BB2A2B">
        <w:rPr>
          <w:vertAlign w:val="superscript"/>
          <w:lang w:val="cs-CZ"/>
        </w:rPr>
        <w:t>2</w:t>
      </w:r>
      <w:r w:rsidRPr="007D46A9">
        <w:rPr>
          <w:lang w:val="cs-CZ"/>
        </w:rPr>
        <w:t xml:space="preserve"> </w:t>
      </w:r>
      <w:r w:rsidR="00BA67A2" w:rsidRPr="00BA67A2">
        <w:rPr>
          <w:b/>
          <w:lang w:val="cs-CZ"/>
        </w:rPr>
        <w:t>(26,5</w:t>
      </w:r>
      <w:r w:rsidR="00A867EE">
        <w:rPr>
          <w:b/>
          <w:lang w:val="cs-CZ"/>
        </w:rPr>
        <w:t xml:space="preserve"> </w:t>
      </w:r>
      <w:r w:rsidR="00BA67A2" w:rsidRPr="00BA67A2">
        <w:rPr>
          <w:b/>
          <w:lang w:val="cs-CZ"/>
        </w:rPr>
        <w:t>%)</w:t>
      </w:r>
      <w:r w:rsidR="00BA67A2">
        <w:rPr>
          <w:lang w:val="cs-CZ"/>
        </w:rPr>
        <w:t xml:space="preserve"> </w:t>
      </w:r>
      <w:r w:rsidRPr="007D46A9">
        <w:rPr>
          <w:lang w:val="cs-CZ"/>
        </w:rPr>
        <w:t xml:space="preserve">nebytových ploch. </w:t>
      </w:r>
      <w:r w:rsidR="00BA67A2">
        <w:rPr>
          <w:lang w:val="cs-CZ"/>
        </w:rPr>
        <w:t>Tím, že jsou Stavebním úřadem povolovány stavby výj</w:t>
      </w:r>
      <w:r w:rsidR="00324E83">
        <w:rPr>
          <w:lang w:val="cs-CZ"/>
        </w:rPr>
        <w:t>i</w:t>
      </w:r>
      <w:r w:rsidR="00BA67A2">
        <w:rPr>
          <w:lang w:val="cs-CZ"/>
        </w:rPr>
        <w:t>mečně přípustné</w:t>
      </w:r>
      <w:r w:rsidR="000A6EFF">
        <w:rPr>
          <w:lang w:val="cs-CZ"/>
        </w:rPr>
        <w:t>,</w:t>
      </w:r>
      <w:r w:rsidR="00BA67A2">
        <w:rPr>
          <w:lang w:val="cs-CZ"/>
        </w:rPr>
        <w:t xml:space="preserve"> došlo k r</w:t>
      </w:r>
      <w:r w:rsidRPr="007D46A9">
        <w:rPr>
          <w:lang w:val="cs-CZ"/>
        </w:rPr>
        <w:t>edukc</w:t>
      </w:r>
      <w:r w:rsidR="00324E83">
        <w:rPr>
          <w:lang w:val="cs-CZ"/>
        </w:rPr>
        <w:t>i</w:t>
      </w:r>
      <w:r w:rsidRPr="007D46A9">
        <w:rPr>
          <w:lang w:val="cs-CZ"/>
        </w:rPr>
        <w:t xml:space="preserve"> na pouhých 700 m</w:t>
      </w:r>
      <w:r w:rsidRPr="00BB2A2B">
        <w:rPr>
          <w:vertAlign w:val="superscript"/>
          <w:lang w:val="cs-CZ"/>
        </w:rPr>
        <w:t>2</w:t>
      </w:r>
      <w:r w:rsidRPr="007D46A9">
        <w:rPr>
          <w:lang w:val="cs-CZ"/>
        </w:rPr>
        <w:t xml:space="preserve"> </w:t>
      </w:r>
      <w:r w:rsidR="00BA67A2" w:rsidRPr="00BA67A2">
        <w:rPr>
          <w:b/>
          <w:lang w:val="cs-CZ"/>
        </w:rPr>
        <w:t>(0,56</w:t>
      </w:r>
      <w:r w:rsidR="00324E83">
        <w:rPr>
          <w:b/>
          <w:lang w:val="cs-CZ"/>
        </w:rPr>
        <w:t xml:space="preserve"> </w:t>
      </w:r>
      <w:r w:rsidR="00BA67A2" w:rsidRPr="00BA67A2">
        <w:rPr>
          <w:b/>
          <w:lang w:val="cs-CZ"/>
        </w:rPr>
        <w:t>%)</w:t>
      </w:r>
      <w:r w:rsidR="00BA67A2">
        <w:rPr>
          <w:lang w:val="cs-CZ"/>
        </w:rPr>
        <w:t xml:space="preserve">. To </w:t>
      </w:r>
      <w:r w:rsidRPr="007D46A9">
        <w:rPr>
          <w:lang w:val="cs-CZ"/>
        </w:rPr>
        <w:t>určitě není v obecném zájmu, ale p</w:t>
      </w:r>
      <w:r w:rsidR="00324E83">
        <w:rPr>
          <w:lang w:val="cs-CZ"/>
        </w:rPr>
        <w:t>o</w:t>
      </w:r>
      <w:r w:rsidRPr="007D46A9">
        <w:rPr>
          <w:lang w:val="cs-CZ"/>
        </w:rPr>
        <w:t xml:space="preserve">uze v zájmu </w:t>
      </w:r>
      <w:r w:rsidR="009A0DCC">
        <w:rPr>
          <w:lang w:val="cs-CZ"/>
        </w:rPr>
        <w:t>investora</w:t>
      </w:r>
      <w:r w:rsidRPr="007D46A9">
        <w:rPr>
          <w:lang w:val="cs-CZ"/>
        </w:rPr>
        <w:t>.</w:t>
      </w:r>
      <w:r w:rsidR="00324E83" w:rsidDel="00324E83">
        <w:rPr>
          <w:lang w:val="cs-CZ"/>
        </w:rPr>
        <w:t xml:space="preserve"> </w:t>
      </w:r>
      <w:r w:rsidR="009A0DCC">
        <w:rPr>
          <w:lang w:val="cs-CZ"/>
        </w:rPr>
        <w:t>Jedná se o důsledek „notorického“ povolování výj</w:t>
      </w:r>
      <w:r w:rsidR="00324E83">
        <w:rPr>
          <w:lang w:val="cs-CZ"/>
        </w:rPr>
        <w:t>i</w:t>
      </w:r>
      <w:r w:rsidR="009A0DCC">
        <w:rPr>
          <w:lang w:val="cs-CZ"/>
        </w:rPr>
        <w:t>mečně přípustných staveb, které vede k degradaci městské zástavby na noclehárnu. O</w:t>
      </w:r>
      <w:r w:rsidR="00BA67A2">
        <w:rPr>
          <w:lang w:val="cs-CZ"/>
        </w:rPr>
        <w:t xml:space="preserve">čekával </w:t>
      </w:r>
      <w:r w:rsidR="009A0DCC">
        <w:rPr>
          <w:lang w:val="cs-CZ"/>
        </w:rPr>
        <w:t xml:space="preserve">bych, že </w:t>
      </w:r>
      <w:r w:rsidR="00501B35">
        <w:rPr>
          <w:lang w:val="cs-CZ"/>
        </w:rPr>
        <w:t xml:space="preserve">právě </w:t>
      </w:r>
      <w:r w:rsidR="00324E83">
        <w:rPr>
          <w:lang w:val="cs-CZ"/>
        </w:rPr>
        <w:t xml:space="preserve">OÚR </w:t>
      </w:r>
      <w:r w:rsidR="00501B35">
        <w:rPr>
          <w:lang w:val="cs-CZ"/>
        </w:rPr>
        <w:t>má takovým situacím předcházet.</w:t>
      </w:r>
    </w:p>
    <w:p w14:paraId="0AFB42F7" w14:textId="77777777" w:rsidR="00BA67A2" w:rsidRDefault="00BA67A2">
      <w:pPr>
        <w:pStyle w:val="Odstavecseseznamem"/>
        <w:ind w:left="1440"/>
        <w:rPr>
          <w:lang w:val="cs-CZ"/>
        </w:rPr>
      </w:pPr>
    </w:p>
    <w:p w14:paraId="6444C73C" w14:textId="06C506AB" w:rsidR="00BA67A2" w:rsidRDefault="00BA67A2" w:rsidP="00D5546A">
      <w:pPr>
        <w:pStyle w:val="Odstavecseseznamem"/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  <w:lang w:val="cs-CZ"/>
        </w:rPr>
      </w:pPr>
      <w:r w:rsidRPr="00BA67A2">
        <w:rPr>
          <w:rFonts w:ascii="Arial" w:hAnsi="Arial" w:cs="Arial"/>
          <w:i/>
          <w:color w:val="000000"/>
          <w:sz w:val="20"/>
          <w:szCs w:val="20"/>
          <w:lang w:val="cs-CZ"/>
        </w:rPr>
        <w:t xml:space="preserve">Výpočet dopravy v klidu byl proveden dle </w:t>
      </w:r>
      <w:proofErr w:type="gramStart"/>
      <w:r w:rsidRPr="00BA67A2">
        <w:rPr>
          <w:rFonts w:ascii="Arial" w:hAnsi="Arial" w:cs="Arial"/>
          <w:i/>
          <w:color w:val="000000"/>
          <w:sz w:val="20"/>
          <w:szCs w:val="20"/>
          <w:lang w:val="cs-CZ"/>
        </w:rPr>
        <w:t>OTPP</w:t>
      </w:r>
      <w:r w:rsidR="00324E83">
        <w:rPr>
          <w:rFonts w:ascii="Arial" w:hAnsi="Arial" w:cs="Arial"/>
          <w:i/>
          <w:color w:val="000000"/>
          <w:sz w:val="20"/>
          <w:szCs w:val="20"/>
          <w:lang w:val="cs-CZ"/>
        </w:rPr>
        <w:t>..</w:t>
      </w:r>
      <w:r w:rsidR="00501B35">
        <w:rPr>
          <w:rFonts w:ascii="Arial" w:hAnsi="Arial" w:cs="Arial"/>
          <w:i/>
          <w:color w:val="000000"/>
          <w:sz w:val="20"/>
          <w:szCs w:val="20"/>
          <w:lang w:val="cs-CZ"/>
        </w:rPr>
        <w:t>.</w:t>
      </w:r>
      <w:proofErr w:type="gramEnd"/>
      <w:r w:rsidRPr="00BA67A2">
        <w:rPr>
          <w:rFonts w:ascii="Arial" w:hAnsi="Arial" w:cs="Arial"/>
          <w:i/>
          <w:color w:val="000000"/>
          <w:sz w:val="20"/>
          <w:szCs w:val="20"/>
          <w:lang w:val="cs-CZ"/>
        </w:rPr>
        <w:t xml:space="preserve"> Spekulace o následném rozdělování bytů 1+kk na vícepokojové byty není v kompetenci stavebního úřadu ani </w:t>
      </w:r>
      <w:r w:rsidR="00324E83" w:rsidRPr="00BA67A2">
        <w:rPr>
          <w:rFonts w:ascii="Arial" w:hAnsi="Arial" w:cs="Arial"/>
          <w:i/>
          <w:color w:val="000000"/>
          <w:sz w:val="20"/>
          <w:szCs w:val="20"/>
          <w:lang w:val="cs-CZ"/>
        </w:rPr>
        <w:t>O</w:t>
      </w:r>
      <w:r w:rsidR="00324E83">
        <w:rPr>
          <w:rFonts w:ascii="Arial" w:hAnsi="Arial" w:cs="Arial"/>
          <w:i/>
          <w:color w:val="000000"/>
          <w:sz w:val="20"/>
          <w:szCs w:val="20"/>
          <w:lang w:val="cs-CZ"/>
        </w:rPr>
        <w:t>Ú</w:t>
      </w:r>
      <w:r w:rsidR="00324E83" w:rsidRPr="00BA67A2">
        <w:rPr>
          <w:rFonts w:ascii="Arial" w:hAnsi="Arial" w:cs="Arial"/>
          <w:i/>
          <w:color w:val="000000"/>
          <w:sz w:val="20"/>
          <w:szCs w:val="20"/>
          <w:lang w:val="cs-CZ"/>
        </w:rPr>
        <w:t xml:space="preserve">R </w:t>
      </w:r>
      <w:r w:rsidRPr="00BA67A2">
        <w:rPr>
          <w:rFonts w:ascii="Arial" w:hAnsi="Arial" w:cs="Arial"/>
          <w:i/>
          <w:color w:val="000000"/>
          <w:sz w:val="20"/>
          <w:szCs w:val="20"/>
          <w:lang w:val="cs-CZ"/>
        </w:rPr>
        <w:t>MČ a event</w:t>
      </w:r>
      <w:r w:rsidR="00324E83">
        <w:rPr>
          <w:rFonts w:ascii="Arial" w:hAnsi="Arial" w:cs="Arial"/>
          <w:i/>
          <w:color w:val="000000"/>
          <w:sz w:val="20"/>
          <w:szCs w:val="20"/>
          <w:lang w:val="cs-CZ"/>
        </w:rPr>
        <w:t>uální</w:t>
      </w:r>
      <w:r w:rsidRPr="00BA67A2">
        <w:rPr>
          <w:rFonts w:ascii="Arial" w:hAnsi="Arial" w:cs="Arial"/>
          <w:i/>
          <w:color w:val="000000"/>
          <w:sz w:val="20"/>
          <w:szCs w:val="20"/>
          <w:lang w:val="cs-CZ"/>
        </w:rPr>
        <w:t xml:space="preserve"> rozporuplnost jde na vrub d</w:t>
      </w:r>
      <w:r w:rsidR="00AD3573">
        <w:rPr>
          <w:rFonts w:ascii="Arial" w:hAnsi="Arial" w:cs="Arial"/>
          <w:i/>
          <w:color w:val="000000"/>
          <w:sz w:val="20"/>
          <w:szCs w:val="20"/>
          <w:lang w:val="cs-CZ"/>
        </w:rPr>
        <w:t>efinování a výkladu platných OTP</w:t>
      </w:r>
      <w:r w:rsidRPr="00BA67A2">
        <w:rPr>
          <w:rFonts w:ascii="Arial" w:hAnsi="Arial" w:cs="Arial"/>
          <w:i/>
          <w:color w:val="000000"/>
          <w:sz w:val="20"/>
          <w:szCs w:val="20"/>
          <w:lang w:val="cs-CZ"/>
        </w:rPr>
        <w:t>P.</w:t>
      </w:r>
    </w:p>
    <w:p w14:paraId="61C59BE9" w14:textId="3A4DE239" w:rsidR="00790AE0" w:rsidRDefault="003C660D" w:rsidP="00BB2A2B">
      <w:pPr>
        <w:pStyle w:val="Odstavecseseznamem"/>
        <w:ind w:left="1440"/>
        <w:rPr>
          <w:lang w:val="cs-CZ"/>
        </w:rPr>
      </w:pPr>
      <w:r>
        <w:rPr>
          <w:lang w:val="cs-CZ"/>
        </w:rPr>
        <w:t>Při posuzování záměru je</w:t>
      </w:r>
      <w:r w:rsidR="0010046E" w:rsidRPr="0010046E">
        <w:rPr>
          <w:lang w:val="cs-CZ"/>
        </w:rPr>
        <w:t xml:space="preserve"> stavební</w:t>
      </w:r>
      <w:r>
        <w:rPr>
          <w:lang w:val="cs-CZ"/>
        </w:rPr>
        <w:t xml:space="preserve"> úřad</w:t>
      </w:r>
      <w:r w:rsidR="0010046E" w:rsidRPr="0010046E">
        <w:rPr>
          <w:lang w:val="cs-CZ"/>
        </w:rPr>
        <w:t xml:space="preserve"> </w:t>
      </w:r>
      <w:r>
        <w:rPr>
          <w:lang w:val="cs-CZ"/>
        </w:rPr>
        <w:t>povinen</w:t>
      </w:r>
      <w:r w:rsidR="0010046E" w:rsidRPr="0010046E">
        <w:rPr>
          <w:lang w:val="cs-CZ"/>
        </w:rPr>
        <w:t xml:space="preserve"> zkoumat všechny okolnosti předkládaného záměru. Skutečnost, že předložená projektová dokumentace obsahuje neobvykle vysoké procento středometrážních bytů s dispozicí </w:t>
      </w:r>
      <w:r w:rsidR="00501B35">
        <w:rPr>
          <w:lang w:val="cs-CZ"/>
        </w:rPr>
        <w:t xml:space="preserve">jednoduchým způsobem </w:t>
      </w:r>
      <w:r w:rsidR="0010046E" w:rsidRPr="0010046E">
        <w:rPr>
          <w:lang w:val="cs-CZ"/>
        </w:rPr>
        <w:t>rozdělit byt na vícepokojový spolu s</w:t>
      </w:r>
      <w:r w:rsidR="00501B35">
        <w:rPr>
          <w:lang w:val="cs-CZ"/>
        </w:rPr>
        <w:t xml:space="preserve"> faktem, že </w:t>
      </w:r>
      <w:r w:rsidR="0010046E" w:rsidRPr="0010046E">
        <w:rPr>
          <w:lang w:val="cs-CZ"/>
        </w:rPr>
        <w:t>poč</w:t>
      </w:r>
      <w:r w:rsidR="0070585D">
        <w:rPr>
          <w:lang w:val="cs-CZ"/>
        </w:rPr>
        <w:t>e</w:t>
      </w:r>
      <w:r w:rsidR="0010046E" w:rsidRPr="0010046E">
        <w:rPr>
          <w:lang w:val="cs-CZ"/>
        </w:rPr>
        <w:t xml:space="preserve">t parkovacích míst </w:t>
      </w:r>
      <w:r w:rsidR="00501B35">
        <w:rPr>
          <w:lang w:val="cs-CZ"/>
        </w:rPr>
        <w:t>je hluboko pod průměrným počtem osobních automobilů v</w:t>
      </w:r>
      <w:r w:rsidR="0070585D">
        <w:rPr>
          <w:lang w:val="cs-CZ"/>
        </w:rPr>
        <w:t> </w:t>
      </w:r>
      <w:r w:rsidR="00501B35">
        <w:rPr>
          <w:lang w:val="cs-CZ"/>
        </w:rPr>
        <w:t>Praze</w:t>
      </w:r>
      <w:r w:rsidR="0070585D">
        <w:rPr>
          <w:lang w:val="cs-CZ"/>
        </w:rPr>
        <w:t>,</w:t>
      </w:r>
      <w:r w:rsidR="00501B35">
        <w:rPr>
          <w:lang w:val="cs-CZ"/>
        </w:rPr>
        <w:t xml:space="preserve"> </w:t>
      </w:r>
      <w:r>
        <w:rPr>
          <w:lang w:val="cs-CZ"/>
        </w:rPr>
        <w:t xml:space="preserve">zakládá </w:t>
      </w:r>
      <w:r w:rsidR="0010046E" w:rsidRPr="0010046E">
        <w:rPr>
          <w:lang w:val="cs-CZ"/>
        </w:rPr>
        <w:t>stavebnímu úřadu povinnost se touto záležitostí zabývat</w:t>
      </w:r>
      <w:r>
        <w:rPr>
          <w:lang w:val="cs-CZ"/>
        </w:rPr>
        <w:t xml:space="preserve">, což se nestalo. </w:t>
      </w:r>
      <w:r w:rsidR="00D35F34">
        <w:rPr>
          <w:lang w:val="cs-CZ"/>
        </w:rPr>
        <w:t xml:space="preserve">Stanovisko </w:t>
      </w:r>
      <w:r w:rsidR="0070585D">
        <w:rPr>
          <w:lang w:val="cs-CZ"/>
        </w:rPr>
        <w:t xml:space="preserve">OÚR </w:t>
      </w:r>
      <w:r w:rsidR="00D35F34">
        <w:rPr>
          <w:lang w:val="cs-CZ"/>
        </w:rPr>
        <w:t>však tuto skutečnost bagatelizuje a nevyužívá platné legislativy</w:t>
      </w:r>
      <w:r w:rsidR="0085455B">
        <w:rPr>
          <w:lang w:val="cs-CZ"/>
        </w:rPr>
        <w:t xml:space="preserve"> k ochraně veřejných zájmů.</w:t>
      </w:r>
      <w:r w:rsidR="000A6EFF">
        <w:rPr>
          <w:lang w:val="cs-CZ"/>
        </w:rPr>
        <w:t xml:space="preserve"> Situace s parkováním na Barrandově je již nyní velmi špatná a případná výstavba takto vyprojektovaných domů ji pouze dále zhorší.</w:t>
      </w:r>
    </w:p>
    <w:p w14:paraId="5FAB87C5" w14:textId="77777777" w:rsidR="00790AE0" w:rsidRDefault="00790AE0" w:rsidP="00BB2A2B">
      <w:pPr>
        <w:pStyle w:val="Odstavecseseznamem"/>
        <w:ind w:left="1440"/>
        <w:rPr>
          <w:lang w:val="cs-CZ"/>
        </w:rPr>
      </w:pPr>
    </w:p>
    <w:p w14:paraId="3D9C29E8" w14:textId="07BCCD4B" w:rsidR="00BA67A2" w:rsidRDefault="00790AE0" w:rsidP="00BB2A2B">
      <w:pPr>
        <w:pStyle w:val="Odstavecseseznamem"/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  <w:lang w:val="cs-CZ"/>
        </w:rPr>
      </w:pPr>
      <w:r w:rsidRPr="00790AE0">
        <w:rPr>
          <w:rFonts w:ascii="Arial" w:hAnsi="Arial" w:cs="Arial"/>
          <w:i/>
          <w:color w:val="000000"/>
          <w:sz w:val="20"/>
          <w:szCs w:val="20"/>
          <w:lang w:val="cs-CZ"/>
        </w:rPr>
        <w:t>Dále upozorňujeme na skutečnost, že ÚM</w:t>
      </w:r>
      <w:r w:rsidR="00D317CD">
        <w:rPr>
          <w:rFonts w:ascii="Arial" w:hAnsi="Arial" w:cs="Arial"/>
          <w:i/>
          <w:color w:val="000000"/>
          <w:sz w:val="20"/>
          <w:szCs w:val="20"/>
          <w:lang w:val="cs-CZ"/>
        </w:rPr>
        <w:t>Č Prahy 5 neuplatňoval námitky…</w:t>
      </w:r>
    </w:p>
    <w:p w14:paraId="6BF6FAFA" w14:textId="6D2A482B" w:rsidR="00790AE0" w:rsidRPr="00790AE0" w:rsidRDefault="00790AE0" w:rsidP="00BB2A2B">
      <w:pPr>
        <w:ind w:left="1440"/>
        <w:rPr>
          <w:rFonts w:ascii="Arial" w:hAnsi="Arial" w:cs="Arial"/>
          <w:color w:val="000000"/>
          <w:sz w:val="20"/>
          <w:szCs w:val="20"/>
          <w:lang w:val="cs-CZ"/>
        </w:rPr>
      </w:pPr>
      <w:r w:rsidRPr="00790AE0">
        <w:rPr>
          <w:lang w:val="cs-CZ"/>
        </w:rPr>
        <w:t xml:space="preserve">Nepodání námitek nemůže být argument pro nedoporučení odvolání, spíše naopak. Pokud </w:t>
      </w:r>
      <w:r w:rsidR="0070585D" w:rsidRPr="00790AE0">
        <w:rPr>
          <w:lang w:val="cs-CZ"/>
        </w:rPr>
        <w:t>V</w:t>
      </w:r>
      <w:r w:rsidR="0070585D">
        <w:rPr>
          <w:lang w:val="cs-CZ"/>
        </w:rPr>
        <w:t>Ú</w:t>
      </w:r>
      <w:r w:rsidR="0070585D" w:rsidRPr="00790AE0">
        <w:rPr>
          <w:lang w:val="cs-CZ"/>
        </w:rPr>
        <w:t xml:space="preserve">R </w:t>
      </w:r>
      <w:r w:rsidRPr="00790AE0">
        <w:rPr>
          <w:lang w:val="cs-CZ"/>
        </w:rPr>
        <w:t>shledal důvody k</w:t>
      </w:r>
      <w:r w:rsidR="0070585D">
        <w:rPr>
          <w:lang w:val="cs-CZ"/>
        </w:rPr>
        <w:t> </w:t>
      </w:r>
      <w:r w:rsidRPr="00790AE0">
        <w:rPr>
          <w:lang w:val="cs-CZ"/>
        </w:rPr>
        <w:t>odvolání</w:t>
      </w:r>
      <w:r w:rsidR="0070585D">
        <w:rPr>
          <w:lang w:val="cs-CZ"/>
        </w:rPr>
        <w:t>,</w:t>
      </w:r>
      <w:r w:rsidRPr="00790AE0">
        <w:rPr>
          <w:lang w:val="cs-CZ"/>
        </w:rPr>
        <w:t xml:space="preserve"> lze to chápat jako příležitost k nápravě.</w:t>
      </w:r>
    </w:p>
    <w:p w14:paraId="01D77965" w14:textId="77777777" w:rsidR="00790AE0" w:rsidRDefault="00790AE0">
      <w:pPr>
        <w:rPr>
          <w:lang w:val="cs-CZ"/>
        </w:rPr>
      </w:pPr>
    </w:p>
    <w:p w14:paraId="4258D8CE" w14:textId="6EFF3D1B" w:rsidR="00790AE0" w:rsidRDefault="00817B21">
      <w:pPr>
        <w:rPr>
          <w:lang w:val="cs-CZ"/>
        </w:rPr>
      </w:pPr>
      <w:r>
        <w:rPr>
          <w:lang w:val="cs-CZ"/>
        </w:rPr>
        <w:t xml:space="preserve">Celý text </w:t>
      </w:r>
      <w:r w:rsidR="00373432">
        <w:rPr>
          <w:lang w:val="cs-CZ"/>
        </w:rPr>
        <w:t xml:space="preserve">stanoviska </w:t>
      </w:r>
      <w:r>
        <w:rPr>
          <w:lang w:val="cs-CZ"/>
        </w:rPr>
        <w:t>působí dojmem, že byl buď psaný na objednávku</w:t>
      </w:r>
      <w:r w:rsidR="0002271E">
        <w:rPr>
          <w:lang w:val="cs-CZ"/>
        </w:rPr>
        <w:t>,</w:t>
      </w:r>
      <w:r>
        <w:rPr>
          <w:lang w:val="cs-CZ"/>
        </w:rPr>
        <w:t xml:space="preserve"> nebo jeho autor postrádá potřebné kompetence pro výkon své </w:t>
      </w:r>
      <w:r w:rsidR="00373432">
        <w:rPr>
          <w:lang w:val="cs-CZ"/>
        </w:rPr>
        <w:t>funkce</w:t>
      </w:r>
      <w:r>
        <w:rPr>
          <w:lang w:val="cs-CZ"/>
        </w:rPr>
        <w:t>. Žádám</w:t>
      </w:r>
      <w:r w:rsidR="000A6EFF">
        <w:rPr>
          <w:lang w:val="cs-CZ"/>
        </w:rPr>
        <w:t>e</w:t>
      </w:r>
      <w:r>
        <w:rPr>
          <w:lang w:val="cs-CZ"/>
        </w:rPr>
        <w:t xml:space="preserve"> </w:t>
      </w:r>
      <w:r w:rsidR="0070585D">
        <w:rPr>
          <w:lang w:val="cs-CZ"/>
        </w:rPr>
        <w:t xml:space="preserve">vás </w:t>
      </w:r>
      <w:r>
        <w:rPr>
          <w:lang w:val="cs-CZ"/>
        </w:rPr>
        <w:t xml:space="preserve">proto jako osobu, které </w:t>
      </w:r>
      <w:r w:rsidR="0070585D">
        <w:rPr>
          <w:lang w:val="cs-CZ"/>
        </w:rPr>
        <w:t xml:space="preserve">OÚR </w:t>
      </w:r>
      <w:r>
        <w:rPr>
          <w:lang w:val="cs-CZ"/>
        </w:rPr>
        <w:t>podléhá, abyste učinil opatření, která výrazným způsobem zvýší kvalitu práce tohoto útvaru.</w:t>
      </w:r>
    </w:p>
    <w:p w14:paraId="4DAF2FBD" w14:textId="77777777" w:rsidR="00790AE0" w:rsidRDefault="00790AE0">
      <w:pPr>
        <w:rPr>
          <w:lang w:val="cs-CZ"/>
        </w:rPr>
      </w:pPr>
    </w:p>
    <w:p w14:paraId="20F1E0EC" w14:textId="1101A4C9" w:rsidR="000A6EFF" w:rsidRDefault="000A6EFF">
      <w:pPr>
        <w:rPr>
          <w:lang w:val="cs-CZ"/>
        </w:rPr>
      </w:pPr>
      <w:r>
        <w:rPr>
          <w:lang w:val="cs-CZ"/>
        </w:rPr>
        <w:t>V Praze 23.</w:t>
      </w:r>
      <w:r w:rsidR="00212993">
        <w:rPr>
          <w:lang w:val="cs-CZ"/>
        </w:rPr>
        <w:t xml:space="preserve"> </w:t>
      </w:r>
      <w:r>
        <w:rPr>
          <w:lang w:val="cs-CZ"/>
        </w:rPr>
        <w:t>6.</w:t>
      </w:r>
      <w:r w:rsidR="00212993">
        <w:rPr>
          <w:lang w:val="cs-CZ"/>
        </w:rPr>
        <w:t xml:space="preserve"> </w:t>
      </w:r>
      <w:r>
        <w:rPr>
          <w:lang w:val="cs-CZ"/>
        </w:rPr>
        <w:t>2016</w:t>
      </w:r>
    </w:p>
    <w:p w14:paraId="5426273C" w14:textId="78FF0014" w:rsidR="00D1553A" w:rsidRDefault="00D1553A" w:rsidP="00D1553A">
      <w:pPr>
        <w:rPr>
          <w:lang w:val="cs-CZ"/>
        </w:rPr>
      </w:pPr>
      <w:r w:rsidRPr="00D1553A">
        <w:rPr>
          <w:lang w:val="cs-CZ"/>
        </w:rPr>
        <w:t>Mgr. Martina Pokorná</w:t>
      </w:r>
      <w:r>
        <w:rPr>
          <w:lang w:val="cs-CZ"/>
        </w:rPr>
        <w:br/>
      </w:r>
      <w:r w:rsidRPr="00D1553A">
        <w:rPr>
          <w:lang w:val="cs-CZ"/>
        </w:rPr>
        <w:t>Členka ZMČ Praha 5</w:t>
      </w:r>
    </w:p>
    <w:p w14:paraId="2F8DC591" w14:textId="493951A9" w:rsidR="006C7102" w:rsidRPr="006C7102" w:rsidRDefault="000A6EFF">
      <w:pPr>
        <w:rPr>
          <w:lang w:val="cs-CZ"/>
        </w:rPr>
      </w:pPr>
      <w:r w:rsidRPr="000A6EFF">
        <w:rPr>
          <w:lang w:val="cs-CZ"/>
        </w:rPr>
        <w:t>Spolek „Za lepší Barrandov</w:t>
      </w:r>
      <w:r w:rsidR="00EC52ED">
        <w:rPr>
          <w:lang w:val="cs-CZ"/>
        </w:rPr>
        <w:t>,</w:t>
      </w:r>
      <w:r w:rsidRPr="000A6EFF">
        <w:rPr>
          <w:lang w:val="cs-CZ"/>
        </w:rPr>
        <w:t xml:space="preserve"> z.</w:t>
      </w:r>
      <w:r w:rsidR="00EC52ED">
        <w:rPr>
          <w:lang w:val="cs-CZ"/>
        </w:rPr>
        <w:t xml:space="preserve"> </w:t>
      </w:r>
      <w:proofErr w:type="gramStart"/>
      <w:r w:rsidRPr="000A6EFF">
        <w:rPr>
          <w:lang w:val="cs-CZ"/>
        </w:rPr>
        <w:t>s.</w:t>
      </w:r>
      <w:proofErr w:type="gramEnd"/>
      <w:r w:rsidRPr="000A6EFF">
        <w:rPr>
          <w:lang w:val="cs-CZ"/>
        </w:rPr>
        <w:t>“</w:t>
      </w:r>
      <w:r w:rsidR="00D1553A">
        <w:rPr>
          <w:lang w:val="cs-CZ"/>
        </w:rPr>
        <w:br/>
      </w:r>
      <w:r w:rsidR="00271C4A">
        <w:rPr>
          <w:lang w:val="cs-CZ"/>
        </w:rPr>
        <w:t>Ondřej Blaha – předseda spolku</w:t>
      </w:r>
      <w:r w:rsidR="00D1553A">
        <w:rPr>
          <w:lang w:val="cs-CZ"/>
        </w:rPr>
        <w:br/>
      </w:r>
      <w:r w:rsidRPr="000A6EFF">
        <w:rPr>
          <w:lang w:val="cs-CZ"/>
        </w:rPr>
        <w:t>Voskovcova 1075/61, 152 00 Praha 5</w:t>
      </w:r>
      <w:r w:rsidR="00D1553A">
        <w:rPr>
          <w:lang w:val="cs-CZ"/>
        </w:rPr>
        <w:br/>
      </w:r>
      <w:r w:rsidR="00212993">
        <w:rPr>
          <w:lang w:val="cs-CZ"/>
        </w:rPr>
        <w:t>IČ</w:t>
      </w:r>
      <w:r w:rsidRPr="000A6EFF">
        <w:rPr>
          <w:lang w:val="cs-CZ"/>
        </w:rPr>
        <w:t>: 03166929</w:t>
      </w:r>
      <w:r w:rsidR="00D1553A">
        <w:rPr>
          <w:lang w:val="cs-CZ"/>
        </w:rPr>
        <w:br/>
      </w:r>
      <w:r w:rsidRPr="000A6EFF">
        <w:rPr>
          <w:lang w:val="cs-CZ"/>
        </w:rPr>
        <w:t>Datová schránka: 8yfssd3</w:t>
      </w:r>
      <w:r w:rsidR="00817B21">
        <w:rPr>
          <w:lang w:val="cs-CZ"/>
        </w:rPr>
        <w:t xml:space="preserve"> </w:t>
      </w:r>
      <w:r w:rsidR="006C7102">
        <w:rPr>
          <w:lang w:val="cs-CZ"/>
        </w:rPr>
        <w:t xml:space="preserve"> </w:t>
      </w:r>
      <w:r w:rsidR="006C7102" w:rsidRPr="006C7102">
        <w:rPr>
          <w:lang w:val="cs-CZ"/>
        </w:rPr>
        <w:t xml:space="preserve"> </w:t>
      </w:r>
    </w:p>
    <w:sectPr w:rsidR="006C7102" w:rsidRPr="006C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42C8"/>
    <w:multiLevelType w:val="hybridMultilevel"/>
    <w:tmpl w:val="A5067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100922"/>
    <w:multiLevelType w:val="hybridMultilevel"/>
    <w:tmpl w:val="BCD001C6"/>
    <w:lvl w:ilvl="0" w:tplc="4BA46A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1295B"/>
    <w:multiLevelType w:val="hybridMultilevel"/>
    <w:tmpl w:val="165AC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02"/>
    <w:rsid w:val="0002271E"/>
    <w:rsid w:val="000A6EFF"/>
    <w:rsid w:val="0010046E"/>
    <w:rsid w:val="00116A5E"/>
    <w:rsid w:val="001E54A5"/>
    <w:rsid w:val="00212993"/>
    <w:rsid w:val="00271C4A"/>
    <w:rsid w:val="002F0E65"/>
    <w:rsid w:val="00324E83"/>
    <w:rsid w:val="00373432"/>
    <w:rsid w:val="003C660D"/>
    <w:rsid w:val="00501B35"/>
    <w:rsid w:val="00501EC5"/>
    <w:rsid w:val="00520952"/>
    <w:rsid w:val="00557E4C"/>
    <w:rsid w:val="00614F79"/>
    <w:rsid w:val="006C7102"/>
    <w:rsid w:val="0070585D"/>
    <w:rsid w:val="00790AE0"/>
    <w:rsid w:val="007927B6"/>
    <w:rsid w:val="007D46A9"/>
    <w:rsid w:val="00817B21"/>
    <w:rsid w:val="0085455B"/>
    <w:rsid w:val="00897CCB"/>
    <w:rsid w:val="009A0DCC"/>
    <w:rsid w:val="009C5699"/>
    <w:rsid w:val="009D0F0B"/>
    <w:rsid w:val="00A0110F"/>
    <w:rsid w:val="00A867EE"/>
    <w:rsid w:val="00AA7D2A"/>
    <w:rsid w:val="00AD3573"/>
    <w:rsid w:val="00AE0354"/>
    <w:rsid w:val="00B23359"/>
    <w:rsid w:val="00BA67A2"/>
    <w:rsid w:val="00BB2A2B"/>
    <w:rsid w:val="00D1553A"/>
    <w:rsid w:val="00D317CD"/>
    <w:rsid w:val="00D35F34"/>
    <w:rsid w:val="00D5546A"/>
    <w:rsid w:val="00D648F1"/>
    <w:rsid w:val="00DA1E56"/>
    <w:rsid w:val="00EC52ED"/>
    <w:rsid w:val="00F65BA3"/>
    <w:rsid w:val="00F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6D51"/>
  <w15:chartTrackingRefBased/>
  <w15:docId w15:val="{8AE75362-CA93-4AA3-B793-BC66C1F6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10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F65BA3"/>
    <w:pPr>
      <w:spacing w:after="0"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5BA3"/>
    <w:rPr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5BA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BA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7EE"/>
    <w:pPr>
      <w:spacing w:after="16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7EE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Michal, Jan (CZ01)</dc:creator>
  <cp:keywords/>
  <dc:description/>
  <cp:lastModifiedBy>Stehlíková Jaroslava</cp:lastModifiedBy>
  <cp:revision>2</cp:revision>
  <cp:lastPrinted>2016-06-23T08:51:00Z</cp:lastPrinted>
  <dcterms:created xsi:type="dcterms:W3CDTF">2016-06-27T09:00:00Z</dcterms:created>
  <dcterms:modified xsi:type="dcterms:W3CDTF">2016-06-27T09:00:00Z</dcterms:modified>
</cp:coreProperties>
</file>