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19A" w:rsidRDefault="004968D9">
      <w:r>
        <w:rPr>
          <w:noProof/>
          <w:lang w:eastAsia="cs-CZ"/>
        </w:rPr>
        <w:drawing>
          <wp:inline distT="0" distB="0" distL="0" distR="0">
            <wp:extent cx="1042358" cy="1381125"/>
            <wp:effectExtent l="0" t="0" r="571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74" cy="1391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A40" w:rsidRPr="0077633C" w:rsidRDefault="00143A40" w:rsidP="00143A40">
      <w:pPr>
        <w:rPr>
          <w:rFonts w:cs="Times New Roman"/>
        </w:rPr>
      </w:pPr>
      <w:r w:rsidRPr="0077633C">
        <w:rPr>
          <w:rFonts w:cs="Times New Roman"/>
        </w:rPr>
        <w:t>Městská část Praha 5</w:t>
      </w:r>
    </w:p>
    <w:p w:rsidR="00143A40" w:rsidRPr="0077633C" w:rsidRDefault="00143A40" w:rsidP="00143A40">
      <w:pPr>
        <w:rPr>
          <w:rFonts w:cs="Times New Roman"/>
        </w:rPr>
      </w:pPr>
      <w:r w:rsidRPr="0077633C">
        <w:rPr>
          <w:rFonts w:cs="Times New Roman"/>
        </w:rPr>
        <w:t>MUDr. Radek Klíma</w:t>
      </w:r>
    </w:p>
    <w:p w:rsidR="00143A40" w:rsidRPr="0077633C" w:rsidRDefault="00143A40" w:rsidP="00143A40">
      <w:pPr>
        <w:rPr>
          <w:rFonts w:cs="Times New Roman"/>
        </w:rPr>
      </w:pPr>
      <w:r w:rsidRPr="0077633C">
        <w:rPr>
          <w:rFonts w:cs="Times New Roman"/>
        </w:rPr>
        <w:t xml:space="preserve">         Starosta</w:t>
      </w:r>
    </w:p>
    <w:p w:rsidR="00143A40" w:rsidRPr="0077633C" w:rsidRDefault="00143A40" w:rsidP="00143A40"/>
    <w:p w:rsidR="0036701F" w:rsidRDefault="00143A40" w:rsidP="0069173D">
      <w:r w:rsidRPr="00143A40">
        <w:tab/>
      </w:r>
      <w:r w:rsidR="0077633C">
        <w:tab/>
      </w:r>
      <w:r w:rsidR="0077633C">
        <w:tab/>
      </w:r>
      <w:r w:rsidR="0077633C">
        <w:tab/>
      </w:r>
      <w:r w:rsidR="0077633C">
        <w:tab/>
      </w:r>
      <w:r w:rsidR="0077633C">
        <w:tab/>
      </w:r>
      <w:r w:rsidR="0077633C">
        <w:tab/>
      </w:r>
      <w:r w:rsidR="0077633C">
        <w:tab/>
      </w:r>
      <w:r w:rsidR="0077633C">
        <w:tab/>
        <w:t xml:space="preserve">              </w:t>
      </w:r>
      <w:r w:rsidR="0036701F">
        <w:t>Vážený pan</w:t>
      </w:r>
    </w:p>
    <w:p w:rsidR="0036701F" w:rsidRDefault="0036701F" w:rsidP="0077633C">
      <w:pPr>
        <w:ind w:left="6372" w:firstLine="708"/>
      </w:pPr>
      <w:r>
        <w:t>Zastupitel MČ Praha 5</w:t>
      </w:r>
    </w:p>
    <w:p w:rsidR="0077633C" w:rsidRDefault="0077633C" w:rsidP="0077633C">
      <w:pPr>
        <w:ind w:left="7080"/>
      </w:pPr>
      <w:r>
        <w:t xml:space="preserve">JUDr. Petr </w:t>
      </w:r>
      <w:proofErr w:type="spellStart"/>
      <w:r>
        <w:t>Lachnit</w:t>
      </w:r>
      <w:proofErr w:type="spellEnd"/>
    </w:p>
    <w:p w:rsidR="0077633C" w:rsidRDefault="0077633C" w:rsidP="0077633C">
      <w:pPr>
        <w:ind w:left="7080"/>
      </w:pPr>
    </w:p>
    <w:p w:rsidR="00C94C8D" w:rsidRPr="0077633C" w:rsidRDefault="00143A40" w:rsidP="0069173D">
      <w:pPr>
        <w:rPr>
          <w:sz w:val="24"/>
          <w:szCs w:val="24"/>
        </w:rPr>
      </w:pPr>
      <w:r w:rsidRPr="00143A40">
        <w:tab/>
      </w:r>
      <w:r w:rsidRPr="00143A40">
        <w:tab/>
      </w:r>
      <w:r w:rsidRPr="00143A40">
        <w:tab/>
      </w:r>
      <w:r w:rsidRPr="00143A40">
        <w:tab/>
      </w:r>
      <w:r w:rsidRPr="00143A40">
        <w:tab/>
      </w:r>
      <w:r w:rsidRPr="00143A40">
        <w:tab/>
      </w:r>
      <w:r w:rsidRPr="00143A40">
        <w:rPr>
          <w:rFonts w:ascii="Times New Roman" w:hAnsi="Times New Roman" w:cs="Times New Roman"/>
        </w:rPr>
        <w:t xml:space="preserve">                 </w:t>
      </w:r>
      <w:r w:rsidR="0077633C">
        <w:rPr>
          <w:rFonts w:ascii="Times New Roman" w:hAnsi="Times New Roman" w:cs="Times New Roman"/>
        </w:rPr>
        <w:tab/>
      </w:r>
      <w:r w:rsidR="0077633C">
        <w:rPr>
          <w:rFonts w:ascii="Times New Roman" w:hAnsi="Times New Roman" w:cs="Times New Roman"/>
        </w:rPr>
        <w:tab/>
        <w:t xml:space="preserve">        </w:t>
      </w:r>
      <w:r w:rsidR="0077633C" w:rsidRPr="0077633C">
        <w:rPr>
          <w:rFonts w:cs="Times New Roman"/>
        </w:rPr>
        <w:t xml:space="preserve">V Praze dne </w:t>
      </w:r>
      <w:proofErr w:type="gramStart"/>
      <w:r w:rsidR="0077633C" w:rsidRPr="0077633C">
        <w:rPr>
          <w:rFonts w:cs="Times New Roman"/>
        </w:rPr>
        <w:t>26.2.2016</w:t>
      </w:r>
      <w:proofErr w:type="gramEnd"/>
    </w:p>
    <w:p w:rsidR="0036701F" w:rsidRDefault="0036701F" w:rsidP="0036701F">
      <w:pPr>
        <w:spacing w:line="360" w:lineRule="auto"/>
        <w:jc w:val="both"/>
      </w:pPr>
      <w:r>
        <w:t>Vážený pane zastupiteli,</w:t>
      </w:r>
    </w:p>
    <w:p w:rsidR="0077633C" w:rsidRDefault="0077633C" w:rsidP="0077633C">
      <w:pPr>
        <w:jc w:val="both"/>
      </w:pPr>
      <w:r>
        <w:t xml:space="preserve">k Vaší interpelaci uplatněné dne </w:t>
      </w:r>
      <w:proofErr w:type="gramStart"/>
      <w:r>
        <w:t>26.1.2016</w:t>
      </w:r>
      <w:proofErr w:type="gramEnd"/>
      <w:r>
        <w:t xml:space="preserve"> na zasedání zastupitelstva městské části Praha 5 na téma „zveřejnění výše platu vedoucích odborů a tajemníka Úřadu MČ Praha 5</w:t>
      </w:r>
      <w:r>
        <w:t>“</w:t>
      </w:r>
      <w:r>
        <w:t>, uvádím následující:</w:t>
      </w:r>
    </w:p>
    <w:p w:rsidR="0077633C" w:rsidRDefault="0077633C" w:rsidP="0077633C">
      <w:pPr>
        <w:jc w:val="both"/>
      </w:pPr>
      <w:r>
        <w:tab/>
        <w:t xml:space="preserve">Využil jste svého práva stanoveného v ustanovení § 51 odst. 3 písm. b) zákona č. 131/2000 Sb., o hlavním městě Praze a vznesl jste podnět na radu městské části Praha 5 spočívající v žádosti zveřejnění výše platu (včetně všech příplatků a osobního ohodnocení) jednotlivých vedoucích odborů a tajemníka Úřadu městské části Praha 5, přičemž jste připojil část odůvodnění rozsudku Nejvyššího správního soudu </w:t>
      </w:r>
      <w:proofErr w:type="spellStart"/>
      <w:r>
        <w:t>sp</w:t>
      </w:r>
      <w:proofErr w:type="spellEnd"/>
      <w:r>
        <w:t xml:space="preserve">. Zn. 8 As 55/2012 ze dne </w:t>
      </w:r>
      <w:proofErr w:type="gramStart"/>
      <w:r>
        <w:t>22.10.2014</w:t>
      </w:r>
      <w:proofErr w:type="gramEnd"/>
      <w:r>
        <w:t>.</w:t>
      </w:r>
    </w:p>
    <w:p w:rsidR="0077633C" w:rsidRDefault="0077633C" w:rsidP="0077633C">
      <w:pPr>
        <w:jc w:val="both"/>
      </w:pPr>
      <w:r>
        <w:tab/>
        <w:t xml:space="preserve">Ve vztahu k obsahu Vašeho podnětu musím konstatovat, že je neurčitý. Není zřejmé, co považujete za zveřejnění (kde, jak, komu), </w:t>
      </w:r>
      <w:proofErr w:type="gramStart"/>
      <w:r>
        <w:t>ani  „který</w:t>
      </w:r>
      <w:proofErr w:type="gramEnd"/>
      <w:r>
        <w:t>“ plat má být zveřejněn (obvykle se tento požadavek specifikuje určitým obdobím, např. v roce 2015, za měsíc leden apod.).</w:t>
      </w:r>
    </w:p>
    <w:p w:rsidR="0077633C" w:rsidRDefault="0077633C" w:rsidP="0077633C">
      <w:pPr>
        <w:jc w:val="both"/>
      </w:pPr>
      <w:r>
        <w:tab/>
        <w:t xml:space="preserve">Ve vztahu k platné právní úpravě, dosavadní judikatuře a metodickým pomůckám dozorových orgánů zpracovaných právě na základě dosavadní </w:t>
      </w:r>
      <w:proofErr w:type="gramStart"/>
      <w:r>
        <w:t>relevantní  judikatury</w:t>
      </w:r>
      <w:proofErr w:type="gramEnd"/>
      <w:r>
        <w:t>,  je Váš návrh požadavkem nad rámec zákona, tzn., že se jedná o  dobrovolné zveřejňování platů jednotlivých vedoucích odborů a tajemníka Úřadu městské části Praha. V tomto případě tedy nelze diskutovat o nutnosti respektovat i práva dotčených osob, zejména jejich právo na soukromí.</w:t>
      </w:r>
    </w:p>
    <w:p w:rsidR="0077633C" w:rsidRDefault="0077633C" w:rsidP="0077633C">
      <w:pPr>
        <w:ind w:firstLine="708"/>
        <w:jc w:val="both"/>
      </w:pPr>
      <w:r>
        <w:t xml:space="preserve"> Všechny dotčené osoby se </w:t>
      </w:r>
      <w:proofErr w:type="gramStart"/>
      <w:r>
        <w:t>již  ke</w:t>
      </w:r>
      <w:proofErr w:type="gramEnd"/>
      <w:r>
        <w:t xml:space="preserve"> zveřejnění jejich platů vyjádřily, a to nesouhlasně, kdy uvedly  velmi vážné racionální důvody opodstatňující jejich rozhodnutí. Tím je jednoznačně dáno, že městská část nemůže dobrovolně zveřejňovat výše platů jednotlivých vedoucích odborů a tajemníka Úřadu městské části Praha 5 bez jejich souhlasu, aniž by se vystavila možnému postihu ze strany dozorových orgánů, zejména Úřadu na ochranu osobních údajů (sankce ze správní delikty dle </w:t>
      </w:r>
      <w:proofErr w:type="gramStart"/>
      <w:r>
        <w:t>zákona  o ochraně</w:t>
      </w:r>
      <w:proofErr w:type="gramEnd"/>
      <w:r>
        <w:t xml:space="preserve"> osobních údajů je až do výše 10 mil Kč), nebo těchto osob samých, pokud by se domáhaly ochrany a případné náhrady škody  soudní cestou.</w:t>
      </w:r>
    </w:p>
    <w:p w:rsidR="0077633C" w:rsidRDefault="0077633C" w:rsidP="0077633C">
      <w:pPr>
        <w:jc w:val="both"/>
      </w:pPr>
      <w:r>
        <w:lastRenderedPageBreak/>
        <w:tab/>
        <w:t>Jistě není nutné zdůrazňovat, že poskytování informací týkajících se odměňování zaměstnanců ve veřejné správě souvisí s aplikací zákona č. 106/1999 Sb., o svobodném přístupu k informacím, ve znění pozdějších předpisů. I Vámi citované části odůvodnění rozsudku Nejvyššího správního soudu se k této problematice vztahují</w:t>
      </w:r>
      <w:r>
        <w:t>,</w:t>
      </w:r>
      <w:r>
        <w:t xml:space="preserve"> ze žádného rozhodnutí Nejvyššího správního soudu však nevyplývá obecná povinnost tyto údaje zveřejňovat bez vazby na informační zákon. </w:t>
      </w:r>
      <w:r>
        <w:t xml:space="preserve">Z tohoto zákona </w:t>
      </w:r>
      <w:bookmarkStart w:id="0" w:name="_GoBack"/>
      <w:bookmarkEnd w:id="0"/>
      <w:r>
        <w:t>mimo jiné vychází i posuzování oprávněnosti/neoprávněnosti poskytnutí informací a následného dovozování odpovědnosti (např. poskytne-li povinný subjekt informace v souladu se zákonem, odpovědnost za následné nakládání s ní přechází na toho, komu byla poskytnuta, a to v plném rozsahu).</w:t>
      </w:r>
    </w:p>
    <w:p w:rsidR="0077633C" w:rsidRDefault="0077633C" w:rsidP="0077633C">
      <w:pPr>
        <w:ind w:firstLine="708"/>
        <w:jc w:val="both"/>
      </w:pPr>
      <w:r>
        <w:t>Ubezpečuji Vás, že informace zmíněného druhu městská část poskytuje, ovšem zásadně v intencích platné právní úpravy a</w:t>
      </w:r>
      <w:r>
        <w:t xml:space="preserve"> </w:t>
      </w:r>
      <w:proofErr w:type="gramStart"/>
      <w:r>
        <w:t>relevantní  judikatury</w:t>
      </w:r>
      <w:proofErr w:type="gramEnd"/>
      <w:r>
        <w:t xml:space="preserve"> s její znalostí v plném rozsahu, nikoliv pouze jednotlivých segmentů.</w:t>
      </w:r>
    </w:p>
    <w:p w:rsidR="0077633C" w:rsidRDefault="0077633C" w:rsidP="0077633C">
      <w:pPr>
        <w:ind w:firstLine="708"/>
        <w:jc w:val="both"/>
      </w:pPr>
    </w:p>
    <w:p w:rsidR="0077633C" w:rsidRDefault="0077633C" w:rsidP="0077633C">
      <w:pPr>
        <w:ind w:firstLine="708"/>
        <w:jc w:val="both"/>
      </w:pPr>
    </w:p>
    <w:p w:rsidR="0077633C" w:rsidRDefault="0077633C" w:rsidP="0077633C">
      <w:pPr>
        <w:ind w:firstLine="708"/>
        <w:jc w:val="both"/>
      </w:pPr>
    </w:p>
    <w:p w:rsidR="0077633C" w:rsidRDefault="0077633C" w:rsidP="0077633C">
      <w:pPr>
        <w:ind w:firstLine="708"/>
        <w:jc w:val="both"/>
      </w:pPr>
      <w:r>
        <w:t>S pozdravem</w:t>
      </w:r>
    </w:p>
    <w:p w:rsidR="0036701F" w:rsidRDefault="0036701F" w:rsidP="0036701F">
      <w:pPr>
        <w:spacing w:line="360" w:lineRule="auto"/>
        <w:jc w:val="both"/>
      </w:pPr>
    </w:p>
    <w:p w:rsidR="0036701F" w:rsidRDefault="0036701F" w:rsidP="0036701F">
      <w:pPr>
        <w:spacing w:line="360" w:lineRule="auto"/>
        <w:jc w:val="both"/>
      </w:pPr>
    </w:p>
    <w:p w:rsidR="0036701F" w:rsidRDefault="0036701F" w:rsidP="0036701F">
      <w:pPr>
        <w:spacing w:line="360" w:lineRule="auto"/>
        <w:jc w:val="both"/>
      </w:pPr>
    </w:p>
    <w:p w:rsidR="0036701F" w:rsidRPr="00A01B76" w:rsidRDefault="0036701F" w:rsidP="0036701F">
      <w:pPr>
        <w:spacing w:line="360" w:lineRule="auto"/>
        <w:jc w:val="both"/>
      </w:pPr>
    </w:p>
    <w:p w:rsidR="00143A40" w:rsidRPr="00143A40" w:rsidRDefault="00143A40" w:rsidP="0036701F">
      <w:pPr>
        <w:rPr>
          <w:rFonts w:ascii="Times New Roman" w:hAnsi="Times New Roman" w:cs="Times New Roman"/>
        </w:rPr>
      </w:pPr>
    </w:p>
    <w:sectPr w:rsidR="00143A40" w:rsidRPr="00143A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8D9"/>
    <w:rsid w:val="00143A40"/>
    <w:rsid w:val="0035660E"/>
    <w:rsid w:val="0036701F"/>
    <w:rsid w:val="003D57A5"/>
    <w:rsid w:val="004968D9"/>
    <w:rsid w:val="0069173D"/>
    <w:rsid w:val="0077633C"/>
    <w:rsid w:val="00B7219A"/>
    <w:rsid w:val="00C2501F"/>
    <w:rsid w:val="00C94C8D"/>
    <w:rsid w:val="00D12AC0"/>
    <w:rsid w:val="00F8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6B4F6-9044-43E5-88A0-D7D22FD99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43A40"/>
    <w:pPr>
      <w:spacing w:after="0" w:line="240" w:lineRule="auto"/>
    </w:pPr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3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3A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Vosátková Renáta</dc:creator>
  <cp:keywords/>
  <dc:description/>
  <cp:lastModifiedBy>Štréblová Petra, Ing.</cp:lastModifiedBy>
  <cp:revision>2</cp:revision>
  <cp:lastPrinted>2016-02-26T09:05:00Z</cp:lastPrinted>
  <dcterms:created xsi:type="dcterms:W3CDTF">2016-02-26T09:15:00Z</dcterms:created>
  <dcterms:modified xsi:type="dcterms:W3CDTF">2016-02-26T09:15:00Z</dcterms:modified>
</cp:coreProperties>
</file>