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923925" cy="122420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60" cy="122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D34" w:rsidRDefault="00570D34"/>
    <w:p w:rsidR="00570D34" w:rsidRPr="00DE192B" w:rsidRDefault="00570D34" w:rsidP="00570D34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>Městská část Praha 5</w:t>
      </w:r>
    </w:p>
    <w:p w:rsidR="00570D34" w:rsidRPr="00DE192B" w:rsidRDefault="00570D34" w:rsidP="00570D34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>MUDr. Radek Klíma</w:t>
      </w:r>
    </w:p>
    <w:p w:rsidR="00570D34" w:rsidRPr="00DE192B" w:rsidRDefault="00570D34" w:rsidP="00570D34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 xml:space="preserve">         Starosta</w:t>
      </w:r>
    </w:p>
    <w:p w:rsidR="00570D34" w:rsidRDefault="00570D34" w:rsidP="00570D34"/>
    <w:p w:rsidR="00570D34" w:rsidRPr="00DE192B" w:rsidRDefault="00570D34" w:rsidP="00570D34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192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 w:rsidR="003F6B51">
        <w:rPr>
          <w:rFonts w:ascii="Times New Roman" w:hAnsi="Times New Roman" w:cs="Times New Roman"/>
        </w:rPr>
        <w:t>Jan Trojánek</w:t>
      </w:r>
    </w:p>
    <w:p w:rsidR="00570D34" w:rsidRPr="00DE192B" w:rsidRDefault="00570D34" w:rsidP="00570D34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>Zastupitel MČ Praha 5</w:t>
      </w:r>
    </w:p>
    <w:p w:rsidR="00570D34" w:rsidRDefault="00570D34"/>
    <w:p w:rsidR="00570D34" w:rsidRDefault="00570D34" w:rsidP="00570D34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0D34">
        <w:rPr>
          <w:rFonts w:ascii="Times New Roman" w:hAnsi="Times New Roman"/>
          <w:sz w:val="24"/>
          <w:szCs w:val="24"/>
        </w:rPr>
        <w:t>Vážený pane zastupiteli,</w:t>
      </w:r>
    </w:p>
    <w:p w:rsidR="003F6B51" w:rsidRDefault="003F6B51" w:rsidP="00570D34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F6B51" w:rsidRDefault="003F6B51" w:rsidP="00570D34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 xml:space="preserve">tiskové oddělení MČ Praha 5 předložilo v únoru mediální komisi seznam smluv různých dodavatelů, kteří se podílejí na podpoře její propagace, tedy i smlouvu o zajištění radničního periodika Pětka pro Vás. </w:t>
      </w: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 xml:space="preserve">Při kontrole těchto smluv bylo zjištěno, že současnému dodavateli, který </w:t>
      </w:r>
      <w:proofErr w:type="gramStart"/>
      <w:r w:rsidRPr="003F6B51">
        <w:rPr>
          <w:rFonts w:ascii="Times New Roman" w:hAnsi="Times New Roman"/>
          <w:sz w:val="24"/>
          <w:szCs w:val="24"/>
        </w:rPr>
        <w:t>zajišťuje</w:t>
      </w:r>
      <w:proofErr w:type="gramEnd"/>
      <w:r w:rsidRPr="003F6B51">
        <w:rPr>
          <w:rFonts w:ascii="Times New Roman" w:hAnsi="Times New Roman"/>
          <w:sz w:val="24"/>
          <w:szCs w:val="24"/>
        </w:rPr>
        <w:t xml:space="preserve"> výrobu radničního zpravodaje </w:t>
      </w:r>
      <w:proofErr w:type="gramStart"/>
      <w:r w:rsidRPr="003F6B51">
        <w:rPr>
          <w:rFonts w:ascii="Times New Roman" w:hAnsi="Times New Roman"/>
          <w:sz w:val="24"/>
          <w:szCs w:val="24"/>
        </w:rPr>
        <w:t>končí</w:t>
      </w:r>
      <w:proofErr w:type="gramEnd"/>
      <w:r w:rsidRPr="003F6B51">
        <w:rPr>
          <w:rFonts w:ascii="Times New Roman" w:hAnsi="Times New Roman"/>
          <w:sz w:val="24"/>
          <w:szCs w:val="24"/>
        </w:rPr>
        <w:t xml:space="preserve"> smlouva s městskou částí Praha 5 ke konci března 2015. To znamená, že poslední číslo zpravodaje vyjde v měsíci dubnu 2015. </w:t>
      </w: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>Tiskové oddělení proto provedlo důkladnou analýzu tohoto vydávaného periodika jak po stránce obsahové, tak i po stránce grafické. Vznikla tak detailní prezentace – „Návrh pro zadání výběrového řízení“ – viz níže tohoto textu, kterou tiskové oddělení představilo mediální komisi, která ji prodiskutovala a následně doporučila.</w:t>
      </w: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>Na základě této prezentace, která byla schválena mediální komisí, bylo doporučeno vypsat výběrové řízení - zakázku malého rozsahu - na výrobu radničního periodika Pětka pro vás na 7 čísel, a to do konce roku 2015 s tím, že na přelomu dubna a května 2015 bude vypsáno nové výběrové řízení, s minimální dobou plnění na 2 roky.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>Návrh nové specifikace periodika zahrnoval: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b/>
          <w:bCs/>
          <w:sz w:val="24"/>
          <w:szCs w:val="24"/>
        </w:rPr>
        <w:t>Náklad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 xml:space="preserve">Zvýšení nákladu ze 47 000 ks na 50 000 ks; 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 xml:space="preserve">Rozšíření adresného roznosu do partnerských organizací, neziskových organizací, nemocnic apod., ze stávajících 4000 ks na 7000 ks; 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b/>
          <w:bCs/>
          <w:sz w:val="24"/>
          <w:szCs w:val="24"/>
        </w:rPr>
        <w:t>Formát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>Z původního formátu A4 byl navržen přechod na větší formát - tzv. tabloid;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lastRenderedPageBreak/>
        <w:t xml:space="preserve">Modernější grafická podoba magazínu, větší prostor pro fotografie; 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>Zvýšení kvality;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>Vizuální odlišení nové podoby magazínu pro čtenáře;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b/>
          <w:bCs/>
          <w:sz w:val="24"/>
          <w:szCs w:val="24"/>
        </w:rPr>
        <w:t>Rozsah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>32 stran, snížení počtu stran ze 40 umožní redukce inzerce a nový formát;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b/>
          <w:bCs/>
          <w:sz w:val="24"/>
          <w:szCs w:val="24"/>
        </w:rPr>
        <w:t>Materiál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>Gramáž 56-60 g, bělený papír. Možný požadavek na recyklovaný papír;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b/>
          <w:bCs/>
          <w:sz w:val="24"/>
          <w:szCs w:val="24"/>
        </w:rPr>
        <w:t>Vazba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>V1 – skobička, vyplývá z požadavku většího formátu;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b/>
          <w:bCs/>
          <w:sz w:val="24"/>
          <w:szCs w:val="24"/>
        </w:rPr>
        <w:t>Periodicita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>10 čísel v roce – dvojčíslo bude červenec-srpen a prosinec-leden.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 xml:space="preserve">Tyto specifikace pak byly použity jako výchozí kritéria pro zadání veřejné zakázky malého rozsahu na výrobu radničního časopisu. Veškeré podklady o tomto výběrovém řízení jsou k dispozici v odboru Otevřená radnice - odd. </w:t>
      </w:r>
      <w:proofErr w:type="gramStart"/>
      <w:r w:rsidRPr="003F6B51">
        <w:rPr>
          <w:rFonts w:ascii="Times New Roman" w:hAnsi="Times New Roman"/>
          <w:sz w:val="24"/>
          <w:szCs w:val="24"/>
        </w:rPr>
        <w:t>veřejných</w:t>
      </w:r>
      <w:proofErr w:type="gramEnd"/>
      <w:r w:rsidRPr="003F6B51">
        <w:rPr>
          <w:rFonts w:ascii="Times New Roman" w:hAnsi="Times New Roman"/>
          <w:sz w:val="24"/>
          <w:szCs w:val="24"/>
        </w:rPr>
        <w:t xml:space="preserve"> zakázek, u vedoucího oddělení Ing. Nechvátala, včetně protokolu o otevírání obálek a členech komise a také ukázek tiskovin potencionálních výrobců zpravodaje, které se zde archivují po dobu 5-ti let. Vzhledem k tomu, že grafická úroveň, celková vizualizace návrhů zpravodaje včetně referencí neodpovídala modernímu radničnímu periodiku, bylo výběrové řízení zrušeno ve stanovené době s tím, že se přihlíželo a postupovalo přesně dle ustanovení ze zadávací dokumentace: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6B51">
        <w:rPr>
          <w:rFonts w:ascii="Times New Roman" w:hAnsi="Times New Roman"/>
          <w:bCs/>
          <w:sz w:val="24"/>
          <w:szCs w:val="24"/>
        </w:rPr>
        <w:t>„Zadavatel si vyhrazuje právo zrušit zadávání této veřejné zakázky malého rozsahu kdykoliv až do uzavření smlouvy i bez uvedení důvodu.“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 xml:space="preserve">Zároveň bylo vypsáno nové výběrové řízení malého rozsahu na výrobu propagačních a informačních materiálů s cílem sjednotit vizualizaci městské části Praha 5 s využitím manuálu loga na všech propagačních materiálech. Předmětem veřejné zakázky je zároveň i poskytnutí plnění při vydávání a výrobě propagačních a informačních materiálů. Jedná se zejména o tisk pozvánek a informačních letáků, plakátů a bannerů, výrobu </w:t>
      </w:r>
      <w:proofErr w:type="spellStart"/>
      <w:r w:rsidRPr="003F6B51">
        <w:rPr>
          <w:rFonts w:ascii="Times New Roman" w:hAnsi="Times New Roman"/>
          <w:sz w:val="24"/>
          <w:szCs w:val="24"/>
        </w:rPr>
        <w:t>rollupů</w:t>
      </w:r>
      <w:proofErr w:type="spellEnd"/>
      <w:r w:rsidRPr="003F6B51">
        <w:rPr>
          <w:rFonts w:ascii="Times New Roman" w:hAnsi="Times New Roman"/>
          <w:sz w:val="24"/>
          <w:szCs w:val="24"/>
        </w:rPr>
        <w:t>, billboardů, informačních výstavních panelů, informačních a navigačních systémů, výrobu polepů a řezané grafiky, dále o tisk brožur, grafickou úpravu elektronického zpravodaje, výrobu novoročních přání, diplomů, ocenění a poděkování a v neposlední řadě zejména o tisk zpravodajského měsíčníku.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 xml:space="preserve">Rovněž i veškeré podklady o tomto výběrovém řízení jsou k dispozici v odboru Otevřená radnice - odd. </w:t>
      </w:r>
      <w:proofErr w:type="gramStart"/>
      <w:r w:rsidRPr="003F6B51">
        <w:rPr>
          <w:rFonts w:ascii="Times New Roman" w:hAnsi="Times New Roman"/>
          <w:sz w:val="24"/>
          <w:szCs w:val="24"/>
        </w:rPr>
        <w:t>veřejných</w:t>
      </w:r>
      <w:proofErr w:type="gramEnd"/>
      <w:r w:rsidRPr="003F6B51">
        <w:rPr>
          <w:rFonts w:ascii="Times New Roman" w:hAnsi="Times New Roman"/>
          <w:sz w:val="24"/>
          <w:szCs w:val="24"/>
        </w:rPr>
        <w:t xml:space="preserve"> zakázek, jak jest popsáno výše,  včetně protokolu o otevírání obálek a členech komise a také ukázek všech tiskovin potencionálních výrobců propagačních a informačních materiálů, které se zde také archivují po dobu 5-ti let.</w:t>
      </w: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6B51" w:rsidRPr="003F6B51" w:rsidRDefault="003F6B51" w:rsidP="003F6B51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B51">
        <w:rPr>
          <w:rFonts w:ascii="Times New Roman" w:hAnsi="Times New Roman"/>
          <w:sz w:val="24"/>
          <w:szCs w:val="24"/>
        </w:rPr>
        <w:t>Závěrem dodávám, že celé výběrové řízení prošlo standardním procesem, který byl v souladu se Směrnicí městské části Praha 5 o zadávání veřejných</w:t>
      </w:r>
      <w:r>
        <w:rPr>
          <w:rFonts w:ascii="Times New Roman" w:hAnsi="Times New Roman"/>
          <w:sz w:val="24"/>
          <w:szCs w:val="24"/>
        </w:rPr>
        <w:t xml:space="preserve"> zakázek</w:t>
      </w:r>
      <w:r w:rsidRPr="003F6B51">
        <w:rPr>
          <w:rFonts w:ascii="Times New Roman" w:hAnsi="Times New Roman"/>
          <w:sz w:val="24"/>
          <w:szCs w:val="24"/>
        </w:rPr>
        <w:t xml:space="preserve"> a zákonem č. 137/2006 Sb., o veřejných zakázkách. Rovněž zadávací dokumentace a související materiály byly schváleny právním oddělením městské části Praha 5.    </w:t>
      </w:r>
    </w:p>
    <w:p w:rsidR="003F6B51" w:rsidRPr="003F6B51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F6B51" w:rsidRPr="00570D34" w:rsidRDefault="003F6B51" w:rsidP="00570D34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F6B51" w:rsidRPr="00E25A1C" w:rsidRDefault="003F6B51" w:rsidP="003F6B51">
      <w:pPr>
        <w:pStyle w:val="Bezmezer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70D34" w:rsidRPr="00570D34" w:rsidRDefault="003F6B51" w:rsidP="00570D34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Praze dne </w:t>
      </w:r>
      <w:proofErr w:type="gramStart"/>
      <w:r>
        <w:rPr>
          <w:rFonts w:ascii="Times New Roman" w:hAnsi="Times New Roman"/>
          <w:sz w:val="24"/>
          <w:szCs w:val="24"/>
        </w:rPr>
        <w:t>30.4.2015</w:t>
      </w:r>
      <w:proofErr w:type="gramEnd"/>
    </w:p>
    <w:p w:rsidR="00570D34" w:rsidRPr="00570D34" w:rsidRDefault="00570D34" w:rsidP="00570D34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0D34" w:rsidRPr="00570D34" w:rsidRDefault="00570D34" w:rsidP="00570D34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6B51" w:rsidRDefault="003F6B51" w:rsidP="00570D34">
      <w:pPr>
        <w:ind w:left="5664" w:firstLine="708"/>
        <w:rPr>
          <w:rFonts w:ascii="Times New Roman" w:hAnsi="Times New Roman" w:cs="Times New Roman"/>
        </w:rPr>
      </w:pPr>
    </w:p>
    <w:p w:rsidR="003F6B51" w:rsidRDefault="003F6B51" w:rsidP="00570D34">
      <w:pPr>
        <w:ind w:left="5664" w:firstLine="708"/>
        <w:rPr>
          <w:rFonts w:ascii="Times New Roman" w:hAnsi="Times New Roman" w:cs="Times New Roman"/>
        </w:rPr>
      </w:pPr>
    </w:p>
    <w:p w:rsidR="00570D34" w:rsidRPr="00570D34" w:rsidRDefault="00570D34" w:rsidP="00570D34">
      <w:pPr>
        <w:ind w:left="5664" w:firstLine="708"/>
        <w:rPr>
          <w:rFonts w:ascii="Times New Roman" w:hAnsi="Times New Roman" w:cs="Times New Roman"/>
        </w:rPr>
      </w:pPr>
      <w:r w:rsidRPr="00570D34">
        <w:rPr>
          <w:rFonts w:ascii="Times New Roman" w:hAnsi="Times New Roman" w:cs="Times New Roman"/>
        </w:rPr>
        <w:t>MUDr. Radek Klíma</w:t>
      </w:r>
    </w:p>
    <w:p w:rsidR="00570D34" w:rsidRPr="00570D34" w:rsidRDefault="00570D34" w:rsidP="00570D34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70D34">
        <w:rPr>
          <w:rFonts w:ascii="Times New Roman" w:hAnsi="Times New Roman" w:cs="Times New Roman"/>
        </w:rPr>
        <w:t>starosta MČ Praha 5</w:t>
      </w:r>
    </w:p>
    <w:sectPr w:rsidR="00570D34" w:rsidRPr="0057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3F6B51"/>
    <w:rsid w:val="004968D9"/>
    <w:rsid w:val="004E71AD"/>
    <w:rsid w:val="0053683F"/>
    <w:rsid w:val="00570D34"/>
    <w:rsid w:val="00931C17"/>
    <w:rsid w:val="00B7219A"/>
    <w:rsid w:val="00D1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5">
    <w:name w:val="s5"/>
    <w:basedOn w:val="Standardnpsmoodstavce"/>
    <w:rsid w:val="00570D34"/>
  </w:style>
  <w:style w:type="character" w:customStyle="1" w:styleId="s6">
    <w:name w:val="s6"/>
    <w:basedOn w:val="Standardnpsmoodstavce"/>
    <w:rsid w:val="00570D34"/>
  </w:style>
  <w:style w:type="character" w:customStyle="1" w:styleId="s7">
    <w:name w:val="s7"/>
    <w:basedOn w:val="Standardnpsmoodstavce"/>
    <w:rsid w:val="00570D34"/>
  </w:style>
  <w:style w:type="paragraph" w:styleId="Bezmezer">
    <w:name w:val="No Spacing"/>
    <w:uiPriority w:val="1"/>
    <w:qFormat/>
    <w:rsid w:val="00570D34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2B04-5485-4429-9074-8CDEE1DC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2015-05-04T08:10:00Z</cp:lastPrinted>
  <dcterms:created xsi:type="dcterms:W3CDTF">2015-05-04T14:04:00Z</dcterms:created>
  <dcterms:modified xsi:type="dcterms:W3CDTF">2015-05-04T14:04:00Z</dcterms:modified>
</cp:coreProperties>
</file>