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19A" w:rsidRDefault="004968D9">
      <w:r>
        <w:rPr>
          <w:noProof/>
          <w:lang w:eastAsia="cs-CZ"/>
        </w:rPr>
        <w:drawing>
          <wp:inline distT="0" distB="0" distL="0" distR="0">
            <wp:extent cx="1041400" cy="1379855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215" cy="138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040" w:rsidRDefault="00DA0040">
      <w:r>
        <w:t>Městská část Praha 5</w:t>
      </w:r>
    </w:p>
    <w:p w:rsidR="00DA0040" w:rsidRDefault="00DA0040">
      <w:r>
        <w:t xml:space="preserve">MUDr. Radek Klíma </w:t>
      </w:r>
    </w:p>
    <w:p w:rsidR="00DA0040" w:rsidRDefault="00DA0040" w:rsidP="00DA0040">
      <w:r>
        <w:t xml:space="preserve">          Starosta</w:t>
      </w:r>
    </w:p>
    <w:p w:rsidR="00DA0040" w:rsidRPr="00DA0040" w:rsidRDefault="00DA0040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0040">
        <w:rPr>
          <w:sz w:val="24"/>
          <w:szCs w:val="24"/>
        </w:rPr>
        <w:t>Bc. Lukáš Herold</w:t>
      </w:r>
    </w:p>
    <w:p w:rsidR="00DA0040" w:rsidRPr="00DA0040" w:rsidRDefault="00DA0040">
      <w:pPr>
        <w:rPr>
          <w:sz w:val="24"/>
          <w:szCs w:val="24"/>
        </w:rPr>
      </w:pPr>
      <w:r w:rsidRPr="00DA0040">
        <w:rPr>
          <w:sz w:val="24"/>
          <w:szCs w:val="24"/>
        </w:rPr>
        <w:tab/>
      </w:r>
      <w:r w:rsidRPr="00DA0040">
        <w:rPr>
          <w:sz w:val="24"/>
          <w:szCs w:val="24"/>
        </w:rPr>
        <w:tab/>
      </w:r>
      <w:r w:rsidRPr="00DA0040">
        <w:rPr>
          <w:sz w:val="24"/>
          <w:szCs w:val="24"/>
        </w:rPr>
        <w:tab/>
      </w:r>
      <w:r w:rsidRPr="00DA0040">
        <w:rPr>
          <w:sz w:val="24"/>
          <w:szCs w:val="24"/>
        </w:rPr>
        <w:tab/>
      </w:r>
      <w:r w:rsidRPr="00DA0040">
        <w:rPr>
          <w:sz w:val="24"/>
          <w:szCs w:val="24"/>
        </w:rPr>
        <w:tab/>
      </w:r>
      <w:r w:rsidRPr="00DA0040">
        <w:rPr>
          <w:sz w:val="24"/>
          <w:szCs w:val="24"/>
        </w:rPr>
        <w:tab/>
      </w:r>
      <w:r w:rsidRPr="00DA0040">
        <w:rPr>
          <w:sz w:val="24"/>
          <w:szCs w:val="24"/>
        </w:rPr>
        <w:tab/>
      </w:r>
      <w:r w:rsidRPr="00DA0040">
        <w:rPr>
          <w:sz w:val="24"/>
          <w:szCs w:val="24"/>
        </w:rPr>
        <w:tab/>
      </w:r>
      <w:r w:rsidRPr="00DA0040">
        <w:rPr>
          <w:sz w:val="24"/>
          <w:szCs w:val="24"/>
        </w:rPr>
        <w:tab/>
        <w:t>Zastupitel MČ Praha 5</w:t>
      </w:r>
    </w:p>
    <w:p w:rsidR="00DA0040" w:rsidRPr="00DA0040" w:rsidRDefault="00DA0040">
      <w:pPr>
        <w:rPr>
          <w:sz w:val="24"/>
          <w:szCs w:val="24"/>
        </w:rPr>
      </w:pPr>
    </w:p>
    <w:p w:rsidR="00DA0040" w:rsidRPr="00DA0040" w:rsidRDefault="00DA0040" w:rsidP="00DA0040">
      <w:pPr>
        <w:rPr>
          <w:sz w:val="24"/>
          <w:szCs w:val="24"/>
        </w:rPr>
      </w:pPr>
      <w:r w:rsidRPr="00DA0040">
        <w:rPr>
          <w:sz w:val="24"/>
          <w:szCs w:val="24"/>
        </w:rPr>
        <w:t>Vážený pane zastupiteli,</w:t>
      </w:r>
    </w:p>
    <w:p w:rsidR="00DA0040" w:rsidRPr="00DA0040" w:rsidRDefault="00DA0040" w:rsidP="00DA0040">
      <w:pPr>
        <w:jc w:val="both"/>
        <w:rPr>
          <w:sz w:val="24"/>
          <w:szCs w:val="24"/>
        </w:rPr>
      </w:pPr>
      <w:r w:rsidRPr="00DA0040">
        <w:rPr>
          <w:sz w:val="24"/>
          <w:szCs w:val="24"/>
        </w:rPr>
        <w:t>Vaše interpelace ohledně poradců uvolněných zastupitelů lze v zásadě rozdělit na 4 podotázky spočívající ve jmenném seznamu, výši vyplacených odměn, příslušnosti ke konkrétnímu radnímu a kontrole jejich činnosti.</w:t>
      </w:r>
    </w:p>
    <w:p w:rsidR="00DA0040" w:rsidRPr="00DA0040" w:rsidRDefault="00DA0040" w:rsidP="00DA0040">
      <w:pPr>
        <w:rPr>
          <w:sz w:val="24"/>
          <w:szCs w:val="24"/>
        </w:rPr>
      </w:pPr>
      <w:r w:rsidRPr="00DA0040">
        <w:rPr>
          <w:sz w:val="24"/>
          <w:szCs w:val="24"/>
        </w:rPr>
        <w:t>V odpověď na otázku č. 1-3. platí k 1.</w:t>
      </w:r>
      <w:r w:rsidR="00B777D2">
        <w:rPr>
          <w:sz w:val="24"/>
          <w:szCs w:val="24"/>
        </w:rPr>
        <w:t xml:space="preserve"> </w:t>
      </w:r>
      <w:r w:rsidRPr="00DA0040">
        <w:rPr>
          <w:sz w:val="24"/>
          <w:szCs w:val="24"/>
        </w:rPr>
        <w:t>3.</w:t>
      </w:r>
      <w:r w:rsidR="00B777D2">
        <w:rPr>
          <w:sz w:val="24"/>
          <w:szCs w:val="24"/>
        </w:rPr>
        <w:t xml:space="preserve"> </w:t>
      </w:r>
      <w:r w:rsidRPr="00DA0040">
        <w:rPr>
          <w:sz w:val="24"/>
          <w:szCs w:val="24"/>
        </w:rPr>
        <w:t>2015 následující:</w:t>
      </w:r>
    </w:p>
    <w:p w:rsidR="00DA0040" w:rsidRDefault="00DA0040" w:rsidP="00DA0040"/>
    <w:tbl>
      <w:tblPr>
        <w:tblW w:w="8880" w:type="dxa"/>
        <w:tblInd w:w="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2972"/>
        <w:gridCol w:w="2648"/>
        <w:gridCol w:w="160"/>
      </w:tblGrid>
      <w:tr w:rsidR="00DA0040" w:rsidTr="00DA0040">
        <w:trPr>
          <w:trHeight w:val="330"/>
        </w:trPr>
        <w:tc>
          <w:tcPr>
            <w:tcW w:w="3100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:rsidR="00DA0040" w:rsidRDefault="00DA0040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>
              <w:rPr>
                <w:rFonts w:eastAsia="Times New Roman"/>
                <w:b/>
                <w:bCs/>
                <w:lang w:eastAsia="cs-CZ"/>
              </w:rPr>
              <w:t>jméno zaměstnance na DPP/DPČ</w:t>
            </w:r>
          </w:p>
        </w:tc>
        <w:tc>
          <w:tcPr>
            <w:tcW w:w="2972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:rsidR="00DA0040" w:rsidRDefault="00DA0040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>
              <w:rPr>
                <w:rFonts w:eastAsia="Times New Roman"/>
                <w:b/>
                <w:bCs/>
                <w:lang w:eastAsia="cs-CZ"/>
              </w:rPr>
              <w:t>odpovědný radní</w:t>
            </w:r>
          </w:p>
        </w:tc>
        <w:tc>
          <w:tcPr>
            <w:tcW w:w="2648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:rsidR="00DA0040" w:rsidRDefault="00DA0040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>
              <w:rPr>
                <w:rFonts w:eastAsia="Times New Roman"/>
                <w:b/>
                <w:bCs/>
                <w:lang w:eastAsia="cs-CZ"/>
              </w:rPr>
              <w:t>průměrný měsíční výdělek</w:t>
            </w:r>
          </w:p>
        </w:tc>
        <w:tc>
          <w:tcPr>
            <w:tcW w:w="160" w:type="dxa"/>
            <w:noWrap/>
            <w:vAlign w:val="bottom"/>
            <w:hideMark/>
          </w:tcPr>
          <w:p w:rsidR="00DA0040" w:rsidRDefault="00DA0040">
            <w:pPr>
              <w:rPr>
                <w:rFonts w:eastAsia="Times New Roman"/>
                <w:b/>
                <w:bCs/>
                <w:lang w:eastAsia="cs-CZ"/>
              </w:rPr>
            </w:pPr>
          </w:p>
        </w:tc>
      </w:tr>
      <w:tr w:rsidR="00DA0040" w:rsidTr="00DA0040">
        <w:trPr>
          <w:trHeight w:val="330"/>
        </w:trPr>
        <w:tc>
          <w:tcPr>
            <w:tcW w:w="3100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:rsidR="00DA0040" w:rsidRDefault="00DA0040">
            <w:pPr>
              <w:spacing w:after="0" w:line="240" w:lineRule="auto"/>
              <w:jc w:val="center"/>
              <w:rPr>
                <w:rFonts w:eastAsia="Times New Roman"/>
                <w:bCs/>
                <w:lang w:eastAsia="cs-CZ"/>
              </w:rPr>
            </w:pPr>
            <w:r>
              <w:rPr>
                <w:rFonts w:eastAsia="Times New Roman"/>
                <w:bCs/>
                <w:lang w:eastAsia="cs-CZ"/>
              </w:rPr>
              <w:t>Ing. Jiří Koula</w:t>
            </w:r>
          </w:p>
        </w:tc>
        <w:tc>
          <w:tcPr>
            <w:tcW w:w="2972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:rsidR="00DA0040" w:rsidRDefault="00DA0040">
            <w:pPr>
              <w:spacing w:after="0" w:line="240" w:lineRule="auto"/>
              <w:jc w:val="center"/>
              <w:rPr>
                <w:rFonts w:eastAsia="Times New Roman"/>
                <w:bCs/>
                <w:lang w:eastAsia="cs-CZ"/>
              </w:rPr>
            </w:pPr>
            <w:r>
              <w:rPr>
                <w:rFonts w:eastAsia="Times New Roman"/>
                <w:bCs/>
                <w:lang w:eastAsia="cs-CZ"/>
              </w:rPr>
              <w:t>Mgr. Lukáš Budín</w:t>
            </w:r>
          </w:p>
        </w:tc>
        <w:tc>
          <w:tcPr>
            <w:tcW w:w="2648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:rsidR="00DA0040" w:rsidRDefault="00DA0040">
            <w:pPr>
              <w:spacing w:after="0" w:line="240" w:lineRule="auto"/>
              <w:jc w:val="center"/>
              <w:rPr>
                <w:rFonts w:eastAsia="Times New Roman"/>
                <w:bCs/>
                <w:lang w:eastAsia="cs-CZ"/>
              </w:rPr>
            </w:pPr>
            <w:r>
              <w:rPr>
                <w:rFonts w:eastAsia="Times New Roman"/>
                <w:bCs/>
                <w:lang w:eastAsia="cs-CZ"/>
              </w:rPr>
              <w:t>20.000,- Kč</w:t>
            </w:r>
          </w:p>
        </w:tc>
        <w:tc>
          <w:tcPr>
            <w:tcW w:w="160" w:type="dxa"/>
            <w:noWrap/>
            <w:vAlign w:val="bottom"/>
            <w:hideMark/>
          </w:tcPr>
          <w:p w:rsidR="00DA0040" w:rsidRDefault="00DA0040">
            <w:pPr>
              <w:rPr>
                <w:rFonts w:eastAsia="Times New Roman"/>
                <w:bCs/>
                <w:lang w:eastAsia="cs-CZ"/>
              </w:rPr>
            </w:pPr>
          </w:p>
        </w:tc>
      </w:tr>
      <w:tr w:rsidR="00DA0040" w:rsidTr="00DA0040">
        <w:trPr>
          <w:trHeight w:val="330"/>
        </w:trPr>
        <w:tc>
          <w:tcPr>
            <w:tcW w:w="3100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:rsidR="00DA0040" w:rsidRDefault="00DA0040">
            <w:pPr>
              <w:spacing w:after="0" w:line="240" w:lineRule="auto"/>
              <w:jc w:val="center"/>
              <w:rPr>
                <w:rFonts w:eastAsia="Times New Roman"/>
                <w:bCs/>
                <w:lang w:eastAsia="cs-CZ"/>
              </w:rPr>
            </w:pPr>
            <w:r>
              <w:rPr>
                <w:rFonts w:eastAsia="Times New Roman"/>
                <w:bCs/>
                <w:lang w:eastAsia="cs-CZ"/>
              </w:rPr>
              <w:t>Michal Petrák</w:t>
            </w:r>
          </w:p>
        </w:tc>
        <w:tc>
          <w:tcPr>
            <w:tcW w:w="2972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:rsidR="00DA0040" w:rsidRDefault="00DA0040">
            <w:pPr>
              <w:spacing w:after="0" w:line="240" w:lineRule="auto"/>
              <w:jc w:val="center"/>
              <w:rPr>
                <w:rFonts w:eastAsia="Times New Roman"/>
                <w:bCs/>
                <w:lang w:eastAsia="cs-CZ"/>
              </w:rPr>
            </w:pPr>
            <w:r>
              <w:rPr>
                <w:rFonts w:eastAsia="Times New Roman"/>
                <w:bCs/>
                <w:lang w:eastAsia="cs-CZ"/>
              </w:rPr>
              <w:t>Mgr. Lukáš Budín</w:t>
            </w:r>
          </w:p>
        </w:tc>
        <w:tc>
          <w:tcPr>
            <w:tcW w:w="2648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:rsidR="00DA0040" w:rsidRDefault="00DA0040">
            <w:pPr>
              <w:spacing w:after="0" w:line="240" w:lineRule="auto"/>
              <w:jc w:val="center"/>
              <w:rPr>
                <w:rFonts w:eastAsia="Times New Roman"/>
                <w:bCs/>
                <w:lang w:eastAsia="cs-CZ"/>
              </w:rPr>
            </w:pPr>
            <w:r>
              <w:rPr>
                <w:rFonts w:eastAsia="Times New Roman"/>
                <w:bCs/>
                <w:lang w:eastAsia="cs-CZ"/>
              </w:rPr>
              <w:t>20.000,- Kč</w:t>
            </w:r>
          </w:p>
        </w:tc>
        <w:tc>
          <w:tcPr>
            <w:tcW w:w="160" w:type="dxa"/>
            <w:noWrap/>
            <w:vAlign w:val="bottom"/>
            <w:hideMark/>
          </w:tcPr>
          <w:p w:rsidR="00DA0040" w:rsidRDefault="00DA0040">
            <w:pPr>
              <w:rPr>
                <w:rFonts w:eastAsia="Times New Roman"/>
                <w:bCs/>
                <w:lang w:eastAsia="cs-CZ"/>
              </w:rPr>
            </w:pPr>
          </w:p>
        </w:tc>
      </w:tr>
      <w:tr w:rsidR="00DA0040" w:rsidTr="00DA0040">
        <w:trPr>
          <w:trHeight w:val="330"/>
        </w:trPr>
        <w:tc>
          <w:tcPr>
            <w:tcW w:w="3100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:rsidR="00DA0040" w:rsidRDefault="00DA0040">
            <w:pPr>
              <w:spacing w:after="0" w:line="240" w:lineRule="auto"/>
              <w:jc w:val="center"/>
              <w:rPr>
                <w:rFonts w:eastAsia="Times New Roman"/>
                <w:bCs/>
                <w:lang w:eastAsia="cs-CZ"/>
              </w:rPr>
            </w:pPr>
            <w:r>
              <w:rPr>
                <w:rFonts w:eastAsia="Times New Roman"/>
                <w:bCs/>
                <w:lang w:eastAsia="cs-CZ"/>
              </w:rPr>
              <w:t>Drahoslava Krejčová</w:t>
            </w:r>
          </w:p>
        </w:tc>
        <w:tc>
          <w:tcPr>
            <w:tcW w:w="2972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:rsidR="00DA0040" w:rsidRDefault="00DA0040">
            <w:pPr>
              <w:spacing w:after="0" w:line="240" w:lineRule="auto"/>
              <w:jc w:val="center"/>
              <w:rPr>
                <w:rFonts w:eastAsia="Times New Roman"/>
                <w:bCs/>
                <w:lang w:eastAsia="cs-CZ"/>
              </w:rPr>
            </w:pPr>
            <w:r>
              <w:rPr>
                <w:rFonts w:eastAsia="Times New Roman"/>
                <w:bCs/>
                <w:lang w:eastAsia="cs-CZ"/>
              </w:rPr>
              <w:t>Mgr. Jan Smetana</w:t>
            </w:r>
          </w:p>
        </w:tc>
        <w:tc>
          <w:tcPr>
            <w:tcW w:w="2648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:rsidR="00DA0040" w:rsidRDefault="00DA0040">
            <w:pPr>
              <w:spacing w:after="0" w:line="240" w:lineRule="auto"/>
              <w:jc w:val="center"/>
              <w:rPr>
                <w:rFonts w:eastAsia="Times New Roman"/>
                <w:bCs/>
                <w:lang w:eastAsia="cs-CZ"/>
              </w:rPr>
            </w:pPr>
            <w:r>
              <w:rPr>
                <w:rFonts w:eastAsia="Times New Roman"/>
                <w:bCs/>
                <w:lang w:eastAsia="cs-CZ"/>
              </w:rPr>
              <w:t>12.000,- Kč</w:t>
            </w:r>
          </w:p>
        </w:tc>
        <w:tc>
          <w:tcPr>
            <w:tcW w:w="160" w:type="dxa"/>
            <w:noWrap/>
            <w:vAlign w:val="bottom"/>
            <w:hideMark/>
          </w:tcPr>
          <w:p w:rsidR="00DA0040" w:rsidRDefault="00DA0040">
            <w:pPr>
              <w:rPr>
                <w:rFonts w:eastAsia="Times New Roman"/>
                <w:bCs/>
                <w:lang w:eastAsia="cs-CZ"/>
              </w:rPr>
            </w:pPr>
          </w:p>
        </w:tc>
      </w:tr>
      <w:tr w:rsidR="00DA0040" w:rsidTr="00DA0040">
        <w:trPr>
          <w:trHeight w:val="330"/>
        </w:trPr>
        <w:tc>
          <w:tcPr>
            <w:tcW w:w="3100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:rsidR="00DA0040" w:rsidRDefault="00DA0040">
            <w:pPr>
              <w:spacing w:after="0" w:line="240" w:lineRule="auto"/>
              <w:jc w:val="center"/>
              <w:rPr>
                <w:rFonts w:eastAsia="Times New Roman"/>
                <w:bCs/>
                <w:lang w:eastAsia="cs-CZ"/>
              </w:rPr>
            </w:pPr>
            <w:r>
              <w:rPr>
                <w:rFonts w:eastAsia="Times New Roman"/>
                <w:bCs/>
                <w:lang w:eastAsia="cs-CZ"/>
              </w:rPr>
              <w:t>Ing. Miroslava Pavlíková</w:t>
            </w:r>
          </w:p>
        </w:tc>
        <w:tc>
          <w:tcPr>
            <w:tcW w:w="2972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:rsidR="00DA0040" w:rsidRDefault="00DA0040">
            <w:pPr>
              <w:spacing w:after="0" w:line="240" w:lineRule="auto"/>
              <w:jc w:val="center"/>
              <w:rPr>
                <w:rFonts w:eastAsia="Times New Roman"/>
                <w:bCs/>
                <w:lang w:eastAsia="cs-CZ"/>
              </w:rPr>
            </w:pPr>
            <w:r>
              <w:rPr>
                <w:rFonts w:eastAsia="Times New Roman"/>
                <w:bCs/>
                <w:lang w:eastAsia="cs-CZ"/>
              </w:rPr>
              <w:t>Mgr. Jan Smetana</w:t>
            </w:r>
          </w:p>
        </w:tc>
        <w:tc>
          <w:tcPr>
            <w:tcW w:w="2648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:rsidR="00DA0040" w:rsidRDefault="00DA0040">
            <w:pPr>
              <w:spacing w:after="0" w:line="240" w:lineRule="auto"/>
              <w:jc w:val="center"/>
              <w:rPr>
                <w:rFonts w:eastAsia="Times New Roman"/>
                <w:bCs/>
                <w:lang w:eastAsia="cs-CZ"/>
              </w:rPr>
            </w:pPr>
            <w:r>
              <w:rPr>
                <w:rFonts w:eastAsia="Times New Roman"/>
                <w:bCs/>
                <w:lang w:eastAsia="cs-CZ"/>
              </w:rPr>
              <w:t>23.200,- Kč</w:t>
            </w:r>
          </w:p>
        </w:tc>
        <w:tc>
          <w:tcPr>
            <w:tcW w:w="160" w:type="dxa"/>
            <w:noWrap/>
            <w:vAlign w:val="bottom"/>
            <w:hideMark/>
          </w:tcPr>
          <w:p w:rsidR="00DA0040" w:rsidRDefault="00DA0040">
            <w:pPr>
              <w:rPr>
                <w:rFonts w:eastAsia="Times New Roman"/>
                <w:bCs/>
                <w:lang w:eastAsia="cs-CZ"/>
              </w:rPr>
            </w:pPr>
          </w:p>
        </w:tc>
      </w:tr>
      <w:tr w:rsidR="00DA0040" w:rsidTr="00DA0040">
        <w:trPr>
          <w:trHeight w:val="330"/>
        </w:trPr>
        <w:tc>
          <w:tcPr>
            <w:tcW w:w="3100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:rsidR="00DA0040" w:rsidRDefault="00DA0040">
            <w:pPr>
              <w:spacing w:after="0" w:line="240" w:lineRule="auto"/>
              <w:jc w:val="center"/>
              <w:rPr>
                <w:rFonts w:eastAsia="Times New Roman"/>
                <w:bCs/>
                <w:lang w:eastAsia="cs-CZ"/>
              </w:rPr>
            </w:pPr>
            <w:r>
              <w:rPr>
                <w:rFonts w:eastAsia="Times New Roman"/>
                <w:bCs/>
                <w:lang w:eastAsia="cs-CZ"/>
              </w:rPr>
              <w:t>Jan Kavalírek</w:t>
            </w:r>
          </w:p>
        </w:tc>
        <w:tc>
          <w:tcPr>
            <w:tcW w:w="2972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:rsidR="00DA0040" w:rsidRDefault="00DA0040">
            <w:pPr>
              <w:spacing w:after="0" w:line="240" w:lineRule="auto"/>
              <w:jc w:val="center"/>
              <w:rPr>
                <w:rFonts w:eastAsia="Times New Roman"/>
                <w:bCs/>
                <w:lang w:eastAsia="cs-CZ"/>
              </w:rPr>
            </w:pPr>
            <w:r>
              <w:rPr>
                <w:rFonts w:eastAsia="Times New Roman"/>
                <w:bCs/>
                <w:lang w:eastAsia="cs-CZ"/>
              </w:rPr>
              <w:t>Ing. Pavel Richter</w:t>
            </w:r>
          </w:p>
        </w:tc>
        <w:tc>
          <w:tcPr>
            <w:tcW w:w="2648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:rsidR="00DA0040" w:rsidRDefault="00DA0040">
            <w:pPr>
              <w:spacing w:after="0" w:line="240" w:lineRule="auto"/>
              <w:jc w:val="center"/>
              <w:rPr>
                <w:rFonts w:eastAsia="Times New Roman"/>
                <w:bCs/>
                <w:lang w:eastAsia="cs-CZ"/>
              </w:rPr>
            </w:pPr>
            <w:r>
              <w:rPr>
                <w:rFonts w:eastAsia="Times New Roman"/>
                <w:bCs/>
                <w:lang w:eastAsia="cs-CZ"/>
              </w:rPr>
              <w:t>12.000,- Kč</w:t>
            </w:r>
          </w:p>
        </w:tc>
        <w:tc>
          <w:tcPr>
            <w:tcW w:w="160" w:type="dxa"/>
            <w:noWrap/>
            <w:vAlign w:val="bottom"/>
            <w:hideMark/>
          </w:tcPr>
          <w:p w:rsidR="00DA0040" w:rsidRDefault="00DA0040">
            <w:pPr>
              <w:rPr>
                <w:rFonts w:eastAsia="Times New Roman"/>
                <w:bCs/>
                <w:lang w:eastAsia="cs-CZ"/>
              </w:rPr>
            </w:pPr>
          </w:p>
        </w:tc>
      </w:tr>
      <w:tr w:rsidR="00DA0040" w:rsidTr="00DA0040">
        <w:trPr>
          <w:trHeight w:val="330"/>
        </w:trPr>
        <w:tc>
          <w:tcPr>
            <w:tcW w:w="3100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:rsidR="00DA0040" w:rsidRDefault="00DA0040">
            <w:pPr>
              <w:spacing w:after="0" w:line="240" w:lineRule="auto"/>
              <w:jc w:val="center"/>
              <w:rPr>
                <w:rFonts w:eastAsia="Times New Roman"/>
                <w:bCs/>
                <w:lang w:eastAsia="cs-CZ"/>
              </w:rPr>
            </w:pPr>
            <w:r>
              <w:rPr>
                <w:rFonts w:eastAsia="Times New Roman"/>
                <w:bCs/>
                <w:lang w:eastAsia="cs-CZ"/>
              </w:rPr>
              <w:t>Karolína Fronová</w:t>
            </w:r>
          </w:p>
        </w:tc>
        <w:tc>
          <w:tcPr>
            <w:tcW w:w="2972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:rsidR="00DA0040" w:rsidRDefault="00DA0040">
            <w:pPr>
              <w:spacing w:after="0" w:line="240" w:lineRule="auto"/>
              <w:jc w:val="center"/>
              <w:rPr>
                <w:rFonts w:eastAsia="Times New Roman"/>
                <w:bCs/>
                <w:lang w:eastAsia="cs-CZ"/>
              </w:rPr>
            </w:pPr>
            <w:r>
              <w:rPr>
                <w:rFonts w:eastAsia="Times New Roman"/>
                <w:bCs/>
                <w:lang w:eastAsia="cs-CZ"/>
              </w:rPr>
              <w:t>Viktor Čahoj</w:t>
            </w:r>
          </w:p>
        </w:tc>
        <w:tc>
          <w:tcPr>
            <w:tcW w:w="2648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:rsidR="00DA0040" w:rsidRDefault="00DA0040">
            <w:pPr>
              <w:spacing w:after="0" w:line="240" w:lineRule="auto"/>
              <w:jc w:val="center"/>
              <w:rPr>
                <w:rFonts w:eastAsia="Times New Roman"/>
                <w:bCs/>
                <w:lang w:eastAsia="cs-CZ"/>
              </w:rPr>
            </w:pPr>
            <w:r>
              <w:rPr>
                <w:rFonts w:eastAsia="Times New Roman"/>
                <w:bCs/>
                <w:lang w:eastAsia="cs-CZ"/>
              </w:rPr>
              <w:t>24.000,- Kč</w:t>
            </w:r>
          </w:p>
        </w:tc>
        <w:tc>
          <w:tcPr>
            <w:tcW w:w="160" w:type="dxa"/>
            <w:noWrap/>
            <w:vAlign w:val="bottom"/>
            <w:hideMark/>
          </w:tcPr>
          <w:p w:rsidR="00DA0040" w:rsidRDefault="00DA0040">
            <w:pPr>
              <w:rPr>
                <w:rFonts w:eastAsia="Times New Roman"/>
                <w:bCs/>
                <w:lang w:eastAsia="cs-CZ"/>
              </w:rPr>
            </w:pPr>
          </w:p>
        </w:tc>
      </w:tr>
      <w:tr w:rsidR="00DA0040" w:rsidTr="00DA0040">
        <w:trPr>
          <w:trHeight w:val="330"/>
        </w:trPr>
        <w:tc>
          <w:tcPr>
            <w:tcW w:w="3100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:rsidR="00DA0040" w:rsidRDefault="00DA0040">
            <w:pPr>
              <w:spacing w:after="0" w:line="240" w:lineRule="auto"/>
              <w:jc w:val="center"/>
              <w:rPr>
                <w:rFonts w:eastAsia="Times New Roman"/>
                <w:bCs/>
                <w:lang w:eastAsia="cs-CZ"/>
              </w:rPr>
            </w:pPr>
            <w:r>
              <w:rPr>
                <w:rFonts w:eastAsia="Times New Roman"/>
                <w:bCs/>
                <w:lang w:eastAsia="cs-CZ"/>
              </w:rPr>
              <w:t>Bc. Aneta Svobodová</w:t>
            </w:r>
          </w:p>
        </w:tc>
        <w:tc>
          <w:tcPr>
            <w:tcW w:w="2972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:rsidR="00DA0040" w:rsidRDefault="00DA0040">
            <w:pPr>
              <w:spacing w:after="0" w:line="240" w:lineRule="auto"/>
              <w:jc w:val="center"/>
              <w:rPr>
                <w:rFonts w:eastAsia="Times New Roman"/>
                <w:bCs/>
                <w:lang w:eastAsia="cs-CZ"/>
              </w:rPr>
            </w:pPr>
            <w:r>
              <w:rPr>
                <w:rFonts w:eastAsia="Times New Roman"/>
                <w:bCs/>
                <w:lang w:eastAsia="cs-CZ"/>
              </w:rPr>
              <w:t>Viktor Čahoj</w:t>
            </w:r>
          </w:p>
        </w:tc>
        <w:tc>
          <w:tcPr>
            <w:tcW w:w="2648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:rsidR="00DA0040" w:rsidRDefault="002A3873">
            <w:pPr>
              <w:spacing w:after="0" w:line="240" w:lineRule="auto"/>
              <w:jc w:val="center"/>
              <w:rPr>
                <w:rFonts w:eastAsia="Times New Roman"/>
                <w:bCs/>
                <w:lang w:eastAsia="cs-CZ"/>
              </w:rPr>
            </w:pPr>
            <w:r>
              <w:rPr>
                <w:rFonts w:eastAsia="Times New Roman"/>
                <w:bCs/>
                <w:lang w:eastAsia="cs-CZ"/>
              </w:rPr>
              <w:t>9.800</w:t>
            </w:r>
            <w:r w:rsidR="00DA0040">
              <w:rPr>
                <w:rFonts w:eastAsia="Times New Roman"/>
                <w:bCs/>
                <w:lang w:eastAsia="cs-CZ"/>
              </w:rPr>
              <w:t>,- Kč</w:t>
            </w:r>
          </w:p>
        </w:tc>
        <w:tc>
          <w:tcPr>
            <w:tcW w:w="160" w:type="dxa"/>
            <w:noWrap/>
            <w:vAlign w:val="bottom"/>
            <w:hideMark/>
          </w:tcPr>
          <w:p w:rsidR="00DA0040" w:rsidRDefault="00DA0040">
            <w:pPr>
              <w:rPr>
                <w:rFonts w:eastAsia="Times New Roman"/>
                <w:bCs/>
                <w:lang w:eastAsia="cs-CZ"/>
              </w:rPr>
            </w:pPr>
          </w:p>
        </w:tc>
      </w:tr>
      <w:tr w:rsidR="00DA0040" w:rsidTr="00DA0040">
        <w:trPr>
          <w:trHeight w:val="330"/>
        </w:trPr>
        <w:tc>
          <w:tcPr>
            <w:tcW w:w="3100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:rsidR="00DA0040" w:rsidRDefault="00DA0040">
            <w:pPr>
              <w:spacing w:after="0" w:line="240" w:lineRule="auto"/>
              <w:jc w:val="center"/>
              <w:rPr>
                <w:rFonts w:eastAsia="Times New Roman"/>
                <w:bCs/>
                <w:lang w:eastAsia="cs-CZ"/>
              </w:rPr>
            </w:pPr>
            <w:r>
              <w:rPr>
                <w:rFonts w:eastAsia="Times New Roman"/>
                <w:bCs/>
                <w:lang w:eastAsia="cs-CZ"/>
              </w:rPr>
              <w:t>Ing. Eva Vorlíčková</w:t>
            </w:r>
          </w:p>
        </w:tc>
        <w:tc>
          <w:tcPr>
            <w:tcW w:w="2972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:rsidR="00DA0040" w:rsidRDefault="00DA0040">
            <w:pPr>
              <w:spacing w:after="0" w:line="240" w:lineRule="auto"/>
              <w:jc w:val="center"/>
              <w:rPr>
                <w:rFonts w:eastAsia="Times New Roman"/>
                <w:bCs/>
                <w:lang w:eastAsia="cs-CZ"/>
              </w:rPr>
            </w:pPr>
            <w:r>
              <w:rPr>
                <w:rFonts w:eastAsia="Times New Roman"/>
                <w:bCs/>
                <w:lang w:eastAsia="cs-CZ"/>
              </w:rPr>
              <w:t>Viktor Čahoj</w:t>
            </w:r>
          </w:p>
        </w:tc>
        <w:tc>
          <w:tcPr>
            <w:tcW w:w="2648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:rsidR="00DA0040" w:rsidRDefault="00DA0040">
            <w:pPr>
              <w:spacing w:after="0" w:line="240" w:lineRule="auto"/>
              <w:jc w:val="center"/>
              <w:rPr>
                <w:rFonts w:eastAsia="Times New Roman"/>
                <w:bCs/>
                <w:lang w:eastAsia="cs-CZ"/>
              </w:rPr>
            </w:pPr>
            <w:r>
              <w:rPr>
                <w:rFonts w:eastAsia="Times New Roman"/>
                <w:bCs/>
                <w:lang w:eastAsia="cs-CZ"/>
              </w:rPr>
              <w:t>5.400,- Kč</w:t>
            </w:r>
          </w:p>
        </w:tc>
        <w:tc>
          <w:tcPr>
            <w:tcW w:w="160" w:type="dxa"/>
            <w:noWrap/>
            <w:vAlign w:val="bottom"/>
            <w:hideMark/>
          </w:tcPr>
          <w:p w:rsidR="00DA0040" w:rsidRDefault="00DA0040">
            <w:pPr>
              <w:rPr>
                <w:rFonts w:eastAsia="Times New Roman"/>
                <w:bCs/>
                <w:lang w:eastAsia="cs-CZ"/>
              </w:rPr>
            </w:pPr>
          </w:p>
        </w:tc>
      </w:tr>
      <w:tr w:rsidR="00DA0040" w:rsidTr="00DA0040">
        <w:trPr>
          <w:trHeight w:val="330"/>
        </w:trPr>
        <w:tc>
          <w:tcPr>
            <w:tcW w:w="3100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:rsidR="00DA0040" w:rsidRDefault="00DA0040">
            <w:pPr>
              <w:spacing w:after="0" w:line="240" w:lineRule="auto"/>
              <w:jc w:val="center"/>
              <w:rPr>
                <w:rFonts w:eastAsia="Times New Roman"/>
                <w:bCs/>
                <w:lang w:eastAsia="cs-CZ"/>
              </w:rPr>
            </w:pPr>
            <w:r>
              <w:rPr>
                <w:rFonts w:eastAsia="Times New Roman"/>
                <w:bCs/>
                <w:lang w:eastAsia="cs-CZ"/>
              </w:rPr>
              <w:t>Bc. Zakaria Nemrah</w:t>
            </w:r>
          </w:p>
        </w:tc>
        <w:tc>
          <w:tcPr>
            <w:tcW w:w="2972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:rsidR="00DA0040" w:rsidRDefault="00DA0040">
            <w:pPr>
              <w:spacing w:after="0" w:line="240" w:lineRule="auto"/>
              <w:jc w:val="center"/>
              <w:rPr>
                <w:rFonts w:eastAsia="Times New Roman"/>
                <w:bCs/>
                <w:lang w:eastAsia="cs-CZ"/>
              </w:rPr>
            </w:pPr>
            <w:r>
              <w:rPr>
                <w:rFonts w:eastAsia="Times New Roman"/>
                <w:bCs/>
                <w:lang w:eastAsia="cs-CZ"/>
              </w:rPr>
              <w:t>MUDr. Radek Klíma</w:t>
            </w:r>
          </w:p>
        </w:tc>
        <w:tc>
          <w:tcPr>
            <w:tcW w:w="2648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:rsidR="00DA0040" w:rsidRDefault="00DA0040">
            <w:pPr>
              <w:spacing w:after="0" w:line="240" w:lineRule="auto"/>
              <w:jc w:val="center"/>
              <w:rPr>
                <w:rFonts w:eastAsia="Times New Roman"/>
                <w:bCs/>
                <w:lang w:eastAsia="cs-CZ"/>
              </w:rPr>
            </w:pPr>
            <w:r>
              <w:rPr>
                <w:rFonts w:eastAsia="Times New Roman"/>
                <w:bCs/>
                <w:lang w:eastAsia="cs-CZ"/>
              </w:rPr>
              <w:t>12.000,- Kč</w:t>
            </w:r>
          </w:p>
        </w:tc>
        <w:tc>
          <w:tcPr>
            <w:tcW w:w="160" w:type="dxa"/>
            <w:noWrap/>
            <w:vAlign w:val="bottom"/>
            <w:hideMark/>
          </w:tcPr>
          <w:p w:rsidR="00DA0040" w:rsidRDefault="00DA0040">
            <w:pPr>
              <w:rPr>
                <w:rFonts w:eastAsia="Times New Roman"/>
                <w:bCs/>
                <w:lang w:eastAsia="cs-CZ"/>
              </w:rPr>
            </w:pPr>
          </w:p>
        </w:tc>
      </w:tr>
      <w:tr w:rsidR="00DA0040" w:rsidTr="00DA0040">
        <w:trPr>
          <w:trHeight w:val="330"/>
        </w:trPr>
        <w:tc>
          <w:tcPr>
            <w:tcW w:w="3100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:rsidR="00DA0040" w:rsidRDefault="00DA0040">
            <w:pPr>
              <w:spacing w:after="0" w:line="240" w:lineRule="auto"/>
              <w:jc w:val="center"/>
              <w:rPr>
                <w:rFonts w:eastAsia="Times New Roman"/>
                <w:bCs/>
                <w:lang w:eastAsia="cs-CZ"/>
              </w:rPr>
            </w:pPr>
            <w:r>
              <w:rPr>
                <w:rFonts w:eastAsia="Times New Roman"/>
                <w:bCs/>
                <w:lang w:eastAsia="cs-CZ"/>
              </w:rPr>
              <w:t>PhDr. Martin Šesták</w:t>
            </w:r>
          </w:p>
        </w:tc>
        <w:tc>
          <w:tcPr>
            <w:tcW w:w="2972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:rsidR="00DA0040" w:rsidRDefault="00DA0040">
            <w:pPr>
              <w:spacing w:after="0" w:line="240" w:lineRule="auto"/>
              <w:jc w:val="center"/>
              <w:rPr>
                <w:rFonts w:eastAsia="Times New Roman"/>
                <w:bCs/>
                <w:lang w:eastAsia="cs-CZ"/>
              </w:rPr>
            </w:pPr>
            <w:r>
              <w:rPr>
                <w:rFonts w:eastAsia="Times New Roman"/>
                <w:bCs/>
                <w:lang w:eastAsia="cs-CZ"/>
              </w:rPr>
              <w:t>MUDr. Radek Klíma</w:t>
            </w:r>
          </w:p>
        </w:tc>
        <w:tc>
          <w:tcPr>
            <w:tcW w:w="2648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:rsidR="00DA0040" w:rsidRDefault="00DA0040">
            <w:pPr>
              <w:spacing w:after="0" w:line="240" w:lineRule="auto"/>
              <w:jc w:val="center"/>
              <w:rPr>
                <w:rFonts w:eastAsia="Times New Roman"/>
                <w:bCs/>
                <w:lang w:eastAsia="cs-CZ"/>
              </w:rPr>
            </w:pPr>
            <w:r>
              <w:rPr>
                <w:rFonts w:eastAsia="Times New Roman"/>
                <w:bCs/>
                <w:lang w:eastAsia="cs-CZ"/>
              </w:rPr>
              <w:t>28.000,- Kč</w:t>
            </w:r>
          </w:p>
        </w:tc>
        <w:tc>
          <w:tcPr>
            <w:tcW w:w="160" w:type="dxa"/>
            <w:noWrap/>
            <w:vAlign w:val="bottom"/>
            <w:hideMark/>
          </w:tcPr>
          <w:p w:rsidR="00DA0040" w:rsidRDefault="00DA0040">
            <w:pPr>
              <w:rPr>
                <w:rFonts w:eastAsia="Times New Roman"/>
                <w:bCs/>
                <w:lang w:eastAsia="cs-CZ"/>
              </w:rPr>
            </w:pPr>
          </w:p>
        </w:tc>
      </w:tr>
      <w:tr w:rsidR="00DA0040" w:rsidTr="00DA0040">
        <w:trPr>
          <w:trHeight w:val="330"/>
        </w:trPr>
        <w:tc>
          <w:tcPr>
            <w:tcW w:w="3100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:rsidR="00DA0040" w:rsidRDefault="00DA0040">
            <w:pPr>
              <w:spacing w:after="0" w:line="240" w:lineRule="auto"/>
              <w:jc w:val="center"/>
              <w:rPr>
                <w:rFonts w:eastAsia="Times New Roman"/>
                <w:bCs/>
                <w:lang w:eastAsia="cs-CZ"/>
              </w:rPr>
            </w:pPr>
            <w:r>
              <w:rPr>
                <w:rFonts w:eastAsia="Times New Roman"/>
                <w:bCs/>
                <w:lang w:eastAsia="cs-CZ"/>
              </w:rPr>
              <w:t>Petr Spisar</w:t>
            </w:r>
          </w:p>
        </w:tc>
        <w:tc>
          <w:tcPr>
            <w:tcW w:w="2972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:rsidR="00DA0040" w:rsidRDefault="00DA0040">
            <w:pPr>
              <w:spacing w:after="0" w:line="240" w:lineRule="auto"/>
              <w:jc w:val="center"/>
              <w:rPr>
                <w:rFonts w:eastAsia="Times New Roman"/>
                <w:bCs/>
                <w:lang w:eastAsia="cs-CZ"/>
              </w:rPr>
            </w:pPr>
            <w:r>
              <w:rPr>
                <w:rFonts w:eastAsia="Times New Roman"/>
                <w:bCs/>
                <w:lang w:eastAsia="cs-CZ"/>
              </w:rPr>
              <w:t>Petr Hnyk</w:t>
            </w:r>
          </w:p>
        </w:tc>
        <w:tc>
          <w:tcPr>
            <w:tcW w:w="2648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:rsidR="00DA0040" w:rsidRDefault="00DA0040">
            <w:pPr>
              <w:spacing w:after="0" w:line="240" w:lineRule="auto"/>
              <w:jc w:val="center"/>
              <w:rPr>
                <w:rFonts w:eastAsia="Times New Roman"/>
                <w:bCs/>
                <w:lang w:eastAsia="cs-CZ"/>
              </w:rPr>
            </w:pPr>
            <w:r>
              <w:rPr>
                <w:rFonts w:eastAsia="Times New Roman"/>
                <w:bCs/>
                <w:lang w:eastAsia="cs-CZ"/>
              </w:rPr>
              <w:t>24.000,- Kč</w:t>
            </w:r>
          </w:p>
        </w:tc>
        <w:tc>
          <w:tcPr>
            <w:tcW w:w="160" w:type="dxa"/>
            <w:noWrap/>
            <w:vAlign w:val="bottom"/>
            <w:hideMark/>
          </w:tcPr>
          <w:p w:rsidR="00DA0040" w:rsidRDefault="00DA0040">
            <w:pPr>
              <w:rPr>
                <w:rFonts w:eastAsia="Times New Roman"/>
                <w:bCs/>
                <w:lang w:eastAsia="cs-CZ"/>
              </w:rPr>
            </w:pPr>
          </w:p>
        </w:tc>
      </w:tr>
      <w:tr w:rsidR="00DA0040" w:rsidTr="00DA0040">
        <w:trPr>
          <w:trHeight w:val="315"/>
        </w:trPr>
        <w:tc>
          <w:tcPr>
            <w:tcW w:w="3100" w:type="dxa"/>
            <w:noWrap/>
            <w:vAlign w:val="bottom"/>
            <w:hideMark/>
          </w:tcPr>
          <w:p w:rsidR="00DA0040" w:rsidRDefault="00DA0040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2972" w:type="dxa"/>
            <w:noWrap/>
            <w:vAlign w:val="bottom"/>
            <w:hideMark/>
          </w:tcPr>
          <w:p w:rsidR="00DA0040" w:rsidRDefault="00DA0040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2648" w:type="dxa"/>
            <w:noWrap/>
            <w:vAlign w:val="bottom"/>
            <w:hideMark/>
          </w:tcPr>
          <w:p w:rsidR="00DA0040" w:rsidRDefault="00DA0040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DA0040" w:rsidRDefault="00DA0040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</w:tc>
      </w:tr>
    </w:tbl>
    <w:p w:rsidR="00DA0040" w:rsidRDefault="00DA0040" w:rsidP="00DA0040">
      <w:pPr>
        <w:rPr>
          <w:rFonts w:ascii="Calibri" w:hAnsi="Calibri"/>
        </w:rPr>
      </w:pPr>
    </w:p>
    <w:p w:rsidR="00DA0040" w:rsidRDefault="00DA0040" w:rsidP="00DA0040"/>
    <w:p w:rsidR="00DA0040" w:rsidRDefault="00DA0040" w:rsidP="00DA0040">
      <w:pPr>
        <w:jc w:val="both"/>
        <w:rPr>
          <w:sz w:val="24"/>
          <w:szCs w:val="24"/>
        </w:rPr>
      </w:pPr>
      <w:r w:rsidRPr="00DA0040">
        <w:rPr>
          <w:sz w:val="24"/>
          <w:szCs w:val="24"/>
        </w:rPr>
        <w:t>Kontrola činnosti jednotlivých zaměstnanců pracujících na základě DPP resp. DPČ probíhá v souladu se zákonem č 262/2006 Sb., zákoníkem práce v platném znění, a to kontinuálně. Zaměstnanec je povinen vyplňovat průběžně výkaz práce, jenž na konci měsíce předkládá odpovědnému radnímu ke schválení.</w:t>
      </w:r>
    </w:p>
    <w:p w:rsidR="00DA0040" w:rsidRDefault="00DA0040" w:rsidP="00DA0040">
      <w:pPr>
        <w:jc w:val="both"/>
        <w:rPr>
          <w:sz w:val="24"/>
          <w:szCs w:val="24"/>
        </w:rPr>
      </w:pPr>
    </w:p>
    <w:p w:rsidR="00DA0040" w:rsidRDefault="00DA0040" w:rsidP="00DA0040">
      <w:pPr>
        <w:jc w:val="both"/>
        <w:rPr>
          <w:sz w:val="24"/>
          <w:szCs w:val="24"/>
        </w:rPr>
      </w:pPr>
    </w:p>
    <w:p w:rsidR="00DA0040" w:rsidRDefault="00DA0040" w:rsidP="00DA0040">
      <w:pPr>
        <w:jc w:val="both"/>
        <w:rPr>
          <w:sz w:val="24"/>
          <w:szCs w:val="24"/>
        </w:rPr>
      </w:pPr>
      <w:r>
        <w:rPr>
          <w:sz w:val="24"/>
          <w:szCs w:val="24"/>
        </w:rPr>
        <w:t>V Praze dne 2.</w:t>
      </w:r>
      <w:r w:rsidR="00B777D2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3. 2015</w:t>
      </w:r>
    </w:p>
    <w:p w:rsidR="00DA0040" w:rsidRDefault="00DA0040" w:rsidP="00DA0040">
      <w:pPr>
        <w:jc w:val="both"/>
        <w:rPr>
          <w:sz w:val="24"/>
          <w:szCs w:val="24"/>
        </w:rPr>
      </w:pPr>
    </w:p>
    <w:p w:rsidR="00DA0040" w:rsidRDefault="00DA0040" w:rsidP="00DA0040">
      <w:pPr>
        <w:jc w:val="both"/>
        <w:rPr>
          <w:sz w:val="24"/>
          <w:szCs w:val="24"/>
        </w:rPr>
      </w:pPr>
    </w:p>
    <w:p w:rsidR="00DA0040" w:rsidRDefault="00DA0040" w:rsidP="00DA0040">
      <w:pPr>
        <w:jc w:val="both"/>
        <w:rPr>
          <w:sz w:val="24"/>
          <w:szCs w:val="24"/>
        </w:rPr>
      </w:pPr>
    </w:p>
    <w:p w:rsidR="00DA0040" w:rsidRDefault="00DA0040" w:rsidP="00DA00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A0040" w:rsidRDefault="00DA0040" w:rsidP="00DA0040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MUDr. Radek Klíma</w:t>
      </w:r>
    </w:p>
    <w:p w:rsidR="00DA0040" w:rsidRPr="00DA0040" w:rsidRDefault="00DA0040" w:rsidP="00DA00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starosta MČ Praha 5</w:t>
      </w:r>
    </w:p>
    <w:p w:rsidR="00DA0040" w:rsidRPr="00DA0040" w:rsidRDefault="00DA0040">
      <w:pPr>
        <w:rPr>
          <w:sz w:val="24"/>
          <w:szCs w:val="24"/>
        </w:rPr>
      </w:pPr>
    </w:p>
    <w:sectPr w:rsidR="00DA0040" w:rsidRPr="00DA0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D9"/>
    <w:rsid w:val="002A3873"/>
    <w:rsid w:val="004968D9"/>
    <w:rsid w:val="00B7219A"/>
    <w:rsid w:val="00B777D2"/>
    <w:rsid w:val="00BF19B3"/>
    <w:rsid w:val="00DA0040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6B4F6-9044-43E5-88A0-D7D22FD9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8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Vosátková Renáta</dc:creator>
  <cp:keywords/>
  <dc:description/>
  <cp:lastModifiedBy>Stehlíková Jaroslava</cp:lastModifiedBy>
  <cp:revision>3</cp:revision>
  <cp:lastPrinted>2015-03-03T09:51:00Z</cp:lastPrinted>
  <dcterms:created xsi:type="dcterms:W3CDTF">2015-03-03T11:24:00Z</dcterms:created>
  <dcterms:modified xsi:type="dcterms:W3CDTF">2015-03-03T13:06:00Z</dcterms:modified>
</cp:coreProperties>
</file>