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Default="00C30613" w:rsidP="00C30613"/>
    <w:p w:rsidR="00F70DE0" w:rsidRDefault="00F70DE0" w:rsidP="00F70DE0">
      <w:pPr>
        <w:rPr>
          <w:rFonts w:ascii="Times New Roman" w:hAnsi="Times New Roman"/>
          <w:sz w:val="24"/>
          <w:szCs w:val="24"/>
        </w:rPr>
      </w:pPr>
      <w:r w:rsidRPr="00F70DE0">
        <w:rPr>
          <w:rFonts w:ascii="Times New Roman" w:hAnsi="Times New Roman"/>
          <w:sz w:val="24"/>
          <w:szCs w:val="24"/>
        </w:rPr>
        <w:t xml:space="preserve">Vážený pane </w:t>
      </w:r>
      <w:r w:rsidR="00A05D34">
        <w:rPr>
          <w:rFonts w:ascii="Times New Roman" w:hAnsi="Times New Roman"/>
          <w:sz w:val="24"/>
          <w:szCs w:val="24"/>
        </w:rPr>
        <w:t>inženýre</w:t>
      </w:r>
      <w:r w:rsidRPr="00F70DE0">
        <w:rPr>
          <w:rFonts w:ascii="Times New Roman" w:hAnsi="Times New Roman"/>
          <w:sz w:val="24"/>
          <w:szCs w:val="24"/>
        </w:rPr>
        <w:t>,</w:t>
      </w:r>
    </w:p>
    <w:p w:rsidR="00B124C4" w:rsidRDefault="001251FF" w:rsidP="00F70D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Rád odpovím na Vaše otázky. </w:t>
      </w:r>
    </w:p>
    <w:p w:rsidR="001251FF" w:rsidRDefault="001251FF" w:rsidP="00F70DE0">
      <w:pPr>
        <w:rPr>
          <w:rFonts w:ascii="Times New Roman" w:hAnsi="Times New Roman"/>
          <w:sz w:val="24"/>
          <w:szCs w:val="24"/>
        </w:rPr>
      </w:pPr>
    </w:p>
    <w:p w:rsidR="001251FF" w:rsidRPr="00F70DE0" w:rsidRDefault="001251FF" w:rsidP="00F70DE0">
      <w:pPr>
        <w:rPr>
          <w:rFonts w:ascii="Times New Roman" w:hAnsi="Times New Roman"/>
          <w:sz w:val="24"/>
          <w:szCs w:val="24"/>
        </w:rPr>
      </w:pPr>
    </w:p>
    <w:p w:rsidR="00A05D34" w:rsidRDefault="00B124C4" w:rsidP="001251FF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rady městské části Praha 5 využívají služeb následujících poradců:</w:t>
      </w:r>
    </w:p>
    <w:p w:rsidR="001251FF" w:rsidRDefault="001251FF" w:rsidP="00F70DE0">
      <w:pPr>
        <w:jc w:val="both"/>
        <w:rPr>
          <w:rFonts w:ascii="Times New Roman" w:hAnsi="Times New Roman"/>
          <w:sz w:val="24"/>
          <w:szCs w:val="24"/>
        </w:rPr>
      </w:pPr>
    </w:p>
    <w:p w:rsidR="00B124C4" w:rsidRDefault="00B124C4" w:rsidP="00F70DE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Mgr. Zdeněk Fiala, poradce starosty pro oblast kultury</w:t>
      </w:r>
    </w:p>
    <w:p w:rsidR="001251FF" w:rsidRDefault="001251FF" w:rsidP="00F70DE0">
      <w:pPr>
        <w:jc w:val="both"/>
        <w:rPr>
          <w:rFonts w:ascii="Times New Roman" w:hAnsi="Times New Roman"/>
          <w:sz w:val="24"/>
          <w:szCs w:val="24"/>
        </w:rPr>
      </w:pPr>
    </w:p>
    <w:p w:rsidR="00B124C4" w:rsidRPr="00B124C4" w:rsidRDefault="00B124C4" w:rsidP="00F70DE0">
      <w:pPr>
        <w:jc w:val="both"/>
        <w:rPr>
          <w:rFonts w:ascii="Times New Roman" w:hAnsi="Times New Roman"/>
          <w:sz w:val="24"/>
          <w:szCs w:val="24"/>
        </w:rPr>
      </w:pPr>
      <w:r w:rsidRPr="00B124C4">
        <w:rPr>
          <w:rFonts w:ascii="Times New Roman" w:hAnsi="Times New Roman"/>
          <w:sz w:val="24"/>
          <w:szCs w:val="24"/>
        </w:rPr>
        <w:t>Ing. Pavel Richter, poradce starosty pro oblast sportu</w:t>
      </w:r>
    </w:p>
    <w:p w:rsidR="001251FF" w:rsidRDefault="001251FF" w:rsidP="00F70DE0">
      <w:pPr>
        <w:jc w:val="both"/>
        <w:rPr>
          <w:rFonts w:ascii="Times New Roman" w:hAnsi="Times New Roman"/>
          <w:sz w:val="24"/>
          <w:szCs w:val="24"/>
        </w:rPr>
      </w:pPr>
    </w:p>
    <w:p w:rsidR="00B124C4" w:rsidRPr="00B124C4" w:rsidRDefault="00B124C4" w:rsidP="00F70DE0">
      <w:pPr>
        <w:jc w:val="both"/>
        <w:rPr>
          <w:rFonts w:ascii="Times New Roman" w:hAnsi="Times New Roman"/>
          <w:sz w:val="24"/>
          <w:szCs w:val="24"/>
        </w:rPr>
      </w:pPr>
      <w:r w:rsidRPr="00B124C4">
        <w:rPr>
          <w:rFonts w:ascii="Times New Roman" w:hAnsi="Times New Roman"/>
          <w:sz w:val="24"/>
          <w:szCs w:val="24"/>
        </w:rPr>
        <w:t xml:space="preserve">Jana Žežulková, poradce 1. Zástupce starosty Ing. </w:t>
      </w:r>
      <w:proofErr w:type="spellStart"/>
      <w:proofErr w:type="gramStart"/>
      <w:r w:rsidRPr="00B124C4">
        <w:rPr>
          <w:rFonts w:ascii="Times New Roman" w:hAnsi="Times New Roman"/>
          <w:sz w:val="24"/>
          <w:szCs w:val="24"/>
        </w:rPr>
        <w:t>M</w:t>
      </w:r>
      <w:proofErr w:type="spellEnd"/>
      <w:r w:rsidRPr="00B124C4">
        <w:rPr>
          <w:rFonts w:ascii="Times New Roman" w:hAnsi="Times New Roman"/>
          <w:sz w:val="24"/>
          <w:szCs w:val="24"/>
        </w:rPr>
        <w:t>.Zeleného</w:t>
      </w:r>
      <w:proofErr w:type="gramEnd"/>
      <w:r w:rsidRPr="00B124C4">
        <w:rPr>
          <w:rFonts w:ascii="Times New Roman" w:hAnsi="Times New Roman"/>
          <w:sz w:val="24"/>
          <w:szCs w:val="24"/>
        </w:rPr>
        <w:t xml:space="preserve"> na úseku finančního hospodářství</w:t>
      </w:r>
      <w:r w:rsidR="001251FF">
        <w:rPr>
          <w:rFonts w:ascii="Times New Roman" w:hAnsi="Times New Roman"/>
          <w:sz w:val="24"/>
          <w:szCs w:val="24"/>
        </w:rPr>
        <w:t>.</w:t>
      </w:r>
    </w:p>
    <w:p w:rsidR="001251FF" w:rsidRDefault="001251FF" w:rsidP="00B124C4">
      <w:pPr>
        <w:rPr>
          <w:rFonts w:ascii="Times New Roman" w:hAnsi="Times New Roman"/>
          <w:sz w:val="24"/>
          <w:szCs w:val="24"/>
        </w:rPr>
      </w:pPr>
    </w:p>
    <w:p w:rsidR="00B124C4" w:rsidRPr="00B124C4" w:rsidRDefault="00B124C4" w:rsidP="00B124C4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B124C4">
        <w:rPr>
          <w:rFonts w:ascii="Times New Roman" w:hAnsi="Times New Roman"/>
          <w:sz w:val="24"/>
          <w:szCs w:val="24"/>
        </w:rPr>
        <w:t xml:space="preserve">JUDr. Vladimír </w:t>
      </w:r>
      <w:proofErr w:type="spellStart"/>
      <w:r w:rsidRPr="00B124C4">
        <w:rPr>
          <w:rFonts w:ascii="Times New Roman" w:hAnsi="Times New Roman"/>
          <w:sz w:val="24"/>
          <w:szCs w:val="24"/>
        </w:rPr>
        <w:t>Kremlík</w:t>
      </w:r>
      <w:proofErr w:type="spellEnd"/>
      <w:r w:rsidRPr="00B124C4">
        <w:rPr>
          <w:rFonts w:ascii="Times New Roman" w:hAnsi="Times New Roman"/>
          <w:sz w:val="24"/>
          <w:szCs w:val="24"/>
        </w:rPr>
        <w:t xml:space="preserve">, poradce zástupce starosty JUDr. </w:t>
      </w:r>
      <w:proofErr w:type="spellStart"/>
      <w:proofErr w:type="gramStart"/>
      <w:r w:rsidRPr="00B124C4">
        <w:rPr>
          <w:rFonts w:ascii="Times New Roman" w:hAnsi="Times New Roman"/>
          <w:sz w:val="24"/>
          <w:szCs w:val="24"/>
        </w:rPr>
        <w:t>P.Lachnita</w:t>
      </w:r>
      <w:proofErr w:type="spellEnd"/>
      <w:proofErr w:type="gramEnd"/>
      <w:r w:rsidRPr="00B124C4">
        <w:rPr>
          <w:rFonts w:ascii="Times New Roman" w:hAnsi="Times New Roman"/>
          <w:sz w:val="24"/>
          <w:szCs w:val="24"/>
        </w:rPr>
        <w:t xml:space="preserve"> </w:t>
      </w:r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v oblasti hospodaření s </w:t>
      </w:r>
      <w:proofErr w:type="spellStart"/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maj</w:t>
      </w:r>
      <w:proofErr w:type="spellEnd"/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. obcí, oblasti sociál. politiky  a zajišťování veřejného pořádku.</w:t>
      </w:r>
    </w:p>
    <w:p w:rsidR="001251FF" w:rsidRDefault="001251FF" w:rsidP="00B124C4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:rsidR="00B124C4" w:rsidRPr="00B124C4" w:rsidRDefault="00B124C4" w:rsidP="00B124C4">
      <w:pPr>
        <w:rPr>
          <w:rFonts w:ascii="Times New Roman" w:hAnsi="Times New Roman"/>
          <w:sz w:val="24"/>
          <w:szCs w:val="24"/>
        </w:rPr>
      </w:pPr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Ing. Jana </w:t>
      </w:r>
      <w:proofErr w:type="spellStart"/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Klikarová</w:t>
      </w:r>
      <w:proofErr w:type="spellEnd"/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, </w:t>
      </w:r>
      <w:r w:rsidRPr="00B124C4">
        <w:rPr>
          <w:rFonts w:ascii="Times New Roman" w:hAnsi="Times New Roman"/>
          <w:sz w:val="24"/>
          <w:szCs w:val="24"/>
        </w:rPr>
        <w:t xml:space="preserve">poradce zástupce starosty JUDr. </w:t>
      </w:r>
      <w:proofErr w:type="spellStart"/>
      <w:proofErr w:type="gramStart"/>
      <w:r w:rsidRPr="00B124C4">
        <w:rPr>
          <w:rFonts w:ascii="Times New Roman" w:hAnsi="Times New Roman"/>
          <w:sz w:val="24"/>
          <w:szCs w:val="24"/>
        </w:rPr>
        <w:t>P.Lachnita</w:t>
      </w:r>
      <w:proofErr w:type="spellEnd"/>
      <w:proofErr w:type="gramEnd"/>
      <w:r w:rsidRPr="00B124C4">
        <w:rPr>
          <w:rFonts w:ascii="Times New Roman" w:hAnsi="Times New Roman"/>
          <w:sz w:val="24"/>
          <w:szCs w:val="24"/>
        </w:rPr>
        <w:t xml:space="preserve"> pro oblast prevence kriminality</w:t>
      </w:r>
      <w:r w:rsidR="001251FF">
        <w:rPr>
          <w:rFonts w:ascii="Times New Roman" w:hAnsi="Times New Roman"/>
          <w:sz w:val="24"/>
          <w:szCs w:val="24"/>
        </w:rPr>
        <w:t>.</w:t>
      </w:r>
    </w:p>
    <w:p w:rsidR="001251FF" w:rsidRDefault="001251FF" w:rsidP="00B124C4">
      <w:pPr>
        <w:rPr>
          <w:rFonts w:ascii="Times New Roman" w:hAnsi="Times New Roman"/>
          <w:sz w:val="24"/>
          <w:szCs w:val="24"/>
        </w:rPr>
      </w:pPr>
    </w:p>
    <w:p w:rsidR="00B124C4" w:rsidRPr="00B124C4" w:rsidRDefault="00B124C4" w:rsidP="00B124C4">
      <w:pPr>
        <w:rPr>
          <w:rFonts w:ascii="Times New Roman" w:hAnsi="Times New Roman"/>
          <w:sz w:val="24"/>
          <w:szCs w:val="24"/>
        </w:rPr>
      </w:pPr>
      <w:r w:rsidRPr="00B124C4">
        <w:rPr>
          <w:rFonts w:ascii="Times New Roman" w:hAnsi="Times New Roman"/>
          <w:sz w:val="24"/>
          <w:szCs w:val="24"/>
        </w:rPr>
        <w:t xml:space="preserve">PhDr. Milan </w:t>
      </w:r>
      <w:proofErr w:type="spellStart"/>
      <w:r w:rsidRPr="00B124C4">
        <w:rPr>
          <w:rFonts w:ascii="Times New Roman" w:hAnsi="Times New Roman"/>
          <w:sz w:val="24"/>
          <w:szCs w:val="24"/>
        </w:rPr>
        <w:t>Kudrys</w:t>
      </w:r>
      <w:proofErr w:type="spellEnd"/>
      <w:r w:rsidRPr="00B124C4">
        <w:rPr>
          <w:rFonts w:ascii="Times New Roman" w:hAnsi="Times New Roman"/>
          <w:sz w:val="24"/>
          <w:szCs w:val="24"/>
        </w:rPr>
        <w:t xml:space="preserve">, poradce člena rady </w:t>
      </w:r>
      <w:proofErr w:type="spellStart"/>
      <w:proofErr w:type="gramStart"/>
      <w:r w:rsidRPr="00B124C4">
        <w:rPr>
          <w:rFonts w:ascii="Times New Roman" w:hAnsi="Times New Roman"/>
          <w:sz w:val="24"/>
          <w:szCs w:val="24"/>
        </w:rPr>
        <w:t>J.Nedvěda</w:t>
      </w:r>
      <w:proofErr w:type="spellEnd"/>
      <w:proofErr w:type="gramEnd"/>
      <w:r w:rsidRPr="00B124C4">
        <w:rPr>
          <w:rFonts w:ascii="Times New Roman" w:hAnsi="Times New Roman"/>
          <w:sz w:val="24"/>
          <w:szCs w:val="24"/>
        </w:rPr>
        <w:t xml:space="preserve"> pro oblast obchodních aktivit</w:t>
      </w:r>
      <w:r w:rsidR="001251FF">
        <w:rPr>
          <w:rFonts w:ascii="Times New Roman" w:hAnsi="Times New Roman"/>
          <w:sz w:val="24"/>
          <w:szCs w:val="24"/>
        </w:rPr>
        <w:t>.</w:t>
      </w:r>
    </w:p>
    <w:p w:rsidR="001251FF" w:rsidRDefault="001251FF" w:rsidP="00B124C4">
      <w:pPr>
        <w:rPr>
          <w:rFonts w:ascii="Times New Roman" w:hAnsi="Times New Roman"/>
          <w:sz w:val="24"/>
          <w:szCs w:val="24"/>
        </w:rPr>
      </w:pPr>
    </w:p>
    <w:p w:rsidR="00B124C4" w:rsidRPr="00B124C4" w:rsidRDefault="00B124C4" w:rsidP="00B124C4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B124C4">
        <w:rPr>
          <w:rFonts w:ascii="Times New Roman" w:hAnsi="Times New Roman"/>
          <w:sz w:val="24"/>
          <w:szCs w:val="24"/>
        </w:rPr>
        <w:t xml:space="preserve">Milan Novák, poradce člena rady </w:t>
      </w:r>
      <w:proofErr w:type="spellStart"/>
      <w:proofErr w:type="gramStart"/>
      <w:r w:rsidRPr="00B124C4">
        <w:rPr>
          <w:rFonts w:ascii="Times New Roman" w:hAnsi="Times New Roman"/>
          <w:sz w:val="24"/>
          <w:szCs w:val="24"/>
        </w:rPr>
        <w:t>J.Nedvěda</w:t>
      </w:r>
      <w:proofErr w:type="spellEnd"/>
      <w:proofErr w:type="gramEnd"/>
      <w:r w:rsidRPr="00B124C4">
        <w:rPr>
          <w:rFonts w:ascii="Times New Roman" w:hAnsi="Times New Roman"/>
          <w:sz w:val="24"/>
          <w:szCs w:val="24"/>
        </w:rPr>
        <w:t xml:space="preserve"> pro oblast </w:t>
      </w:r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kontroly veřejného prostranství OBS</w:t>
      </w:r>
    </w:p>
    <w:p w:rsidR="001251FF" w:rsidRDefault="001251FF" w:rsidP="00B124C4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:rsidR="00B124C4" w:rsidRPr="00B124C4" w:rsidRDefault="00B124C4" w:rsidP="00B124C4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Michal Stejskal</w:t>
      </w:r>
      <w:r w:rsidR="001251F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, poradce člena rady Michala Šes</w:t>
      </w:r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táka pro oblast kultury a školství. </w:t>
      </w:r>
    </w:p>
    <w:p w:rsidR="00B124C4" w:rsidRPr="00B124C4" w:rsidRDefault="00B124C4" w:rsidP="00B124C4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:rsidR="00B124C4" w:rsidRPr="00B124C4" w:rsidRDefault="00B124C4" w:rsidP="00B124C4">
      <w:pPr>
        <w:rPr>
          <w:rFonts w:ascii="Times New Roman" w:hAnsi="Times New Roman"/>
          <w:sz w:val="24"/>
          <w:szCs w:val="24"/>
        </w:rPr>
      </w:pPr>
      <w:r w:rsidRPr="00B124C4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Poradci členů rady nemají žádné kompetence. </w:t>
      </w:r>
    </w:p>
    <w:p w:rsidR="00B124C4" w:rsidRPr="00B124C4" w:rsidRDefault="00B124C4" w:rsidP="00B124C4">
      <w:pPr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</w:p>
    <w:p w:rsidR="00B124C4" w:rsidRDefault="00B124C4" w:rsidP="00F70DE0">
      <w:pPr>
        <w:jc w:val="both"/>
        <w:rPr>
          <w:rFonts w:ascii="Times New Roman" w:hAnsi="Times New Roman"/>
          <w:sz w:val="24"/>
          <w:szCs w:val="24"/>
        </w:rPr>
      </w:pPr>
    </w:p>
    <w:p w:rsidR="00B124C4" w:rsidRDefault="00B124C4" w:rsidP="00F70DE0">
      <w:pPr>
        <w:jc w:val="both"/>
        <w:rPr>
          <w:rFonts w:ascii="Times New Roman" w:hAnsi="Times New Roman"/>
          <w:sz w:val="24"/>
          <w:szCs w:val="24"/>
        </w:rPr>
      </w:pPr>
    </w:p>
    <w:p w:rsidR="00B124C4" w:rsidRDefault="001251FF" w:rsidP="001251FF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Členové rady městské části Praha 5 nevyužívají služeb právnických osob jako poradců.</w:t>
      </w: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522BB2" w:rsidRDefault="00522BB2" w:rsidP="00F70DE0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1251FF">
        <w:rPr>
          <w:rFonts w:ascii="Times New Roman" w:hAnsi="Times New Roman"/>
          <w:sz w:val="24"/>
          <w:szCs w:val="24"/>
        </w:rPr>
        <w:t xml:space="preserve">Z rozpočtu Kanceláře městské části Praha 5 jsou hrazeny </w:t>
      </w:r>
      <w:r w:rsidR="00130EF7" w:rsidRPr="001251FF">
        <w:rPr>
          <w:rFonts w:ascii="Times New Roman" w:hAnsi="Times New Roman"/>
          <w:sz w:val="24"/>
          <w:szCs w:val="24"/>
        </w:rPr>
        <w:t xml:space="preserve">pouze </w:t>
      </w:r>
      <w:r w:rsidRPr="001251FF">
        <w:rPr>
          <w:rFonts w:ascii="Times New Roman" w:hAnsi="Times New Roman"/>
          <w:sz w:val="24"/>
          <w:szCs w:val="24"/>
        </w:rPr>
        <w:t xml:space="preserve">náklady na poradenské služby plynoucí ze smluv s Mgr. Zdeňkem Fialou a Ing. Pavlem </w:t>
      </w:r>
      <w:r w:rsidR="00130EF7" w:rsidRPr="001251FF">
        <w:rPr>
          <w:rFonts w:ascii="Times New Roman" w:hAnsi="Times New Roman"/>
          <w:sz w:val="24"/>
          <w:szCs w:val="24"/>
        </w:rPr>
        <w:t>Richterem</w:t>
      </w:r>
      <w:r w:rsidR="001251FF">
        <w:rPr>
          <w:rFonts w:ascii="Times New Roman" w:hAnsi="Times New Roman"/>
          <w:sz w:val="24"/>
          <w:szCs w:val="24"/>
        </w:rPr>
        <w:t>, kteří jsou uvedeni v bodu 1.</w:t>
      </w:r>
    </w:p>
    <w:p w:rsidR="001251FF" w:rsidRDefault="001251FF" w:rsidP="001251FF">
      <w:pPr>
        <w:pStyle w:val="Odstavecseseznamem"/>
        <w:rPr>
          <w:rFonts w:ascii="Times New Roman" w:hAnsi="Times New Roman"/>
          <w:sz w:val="24"/>
          <w:szCs w:val="24"/>
        </w:rPr>
      </w:pPr>
    </w:p>
    <w:p w:rsid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1251FF" w:rsidRPr="001251FF" w:rsidRDefault="001251FF" w:rsidP="001251FF">
      <w:pPr>
        <w:jc w:val="both"/>
        <w:rPr>
          <w:rFonts w:ascii="Times New Roman" w:hAnsi="Times New Roman"/>
          <w:sz w:val="24"/>
          <w:szCs w:val="24"/>
        </w:rPr>
      </w:pPr>
    </w:p>
    <w:p w:rsidR="00FE205C" w:rsidRPr="00FE205C" w:rsidRDefault="00FE205C" w:rsidP="00FE205C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E205C">
        <w:rPr>
          <w:rFonts w:ascii="Times New Roman" w:hAnsi="Times New Roman"/>
          <w:sz w:val="24"/>
          <w:szCs w:val="24"/>
        </w:rPr>
        <w:t xml:space="preserve">MČ Praha 5 postupuje při zveřejňování veřejných zakázek v souladu se zákonem </w:t>
      </w:r>
      <w:r>
        <w:rPr>
          <w:rFonts w:ascii="Times New Roman" w:hAnsi="Times New Roman"/>
          <w:sz w:val="24"/>
          <w:szCs w:val="24"/>
        </w:rPr>
        <w:br/>
      </w:r>
      <w:r w:rsidRPr="00FE205C">
        <w:rPr>
          <w:rFonts w:ascii="Times New Roman" w:hAnsi="Times New Roman"/>
          <w:sz w:val="24"/>
          <w:szCs w:val="24"/>
        </w:rPr>
        <w:t>č. 137/2006 Sb., o veřejných zakázkách, ve znění pozdějších předpisů. Vyhlášení podlimitních veřejných zakázek je vždy schvalováno Radou MČ Praha 5. Všechna tato usnesení jsou tedy dálkově přístupná prostřednictvím webových stránek MČ Praha 5.</w:t>
      </w:r>
    </w:p>
    <w:p w:rsidR="00FE205C" w:rsidRDefault="00FE205C" w:rsidP="00FE205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E205C" w:rsidRPr="00FE205C" w:rsidRDefault="00FE205C" w:rsidP="00FE205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E205C">
        <w:rPr>
          <w:rFonts w:ascii="Times New Roman" w:hAnsi="Times New Roman"/>
          <w:sz w:val="24"/>
          <w:szCs w:val="24"/>
        </w:rPr>
        <w:t xml:space="preserve">Postup při zveřejňování zakázek malého rozsahu, tj. zakázek zadávaných mimo režim zákona, je v současné době připravován v rámci tvorby nového vnitřního předpisu, který upraví pravidla při organizaci veřejných zakázek a stanoví i způsoby jejich publikování. </w:t>
      </w:r>
    </w:p>
    <w:p w:rsidR="00FE205C" w:rsidRPr="00FE205C" w:rsidRDefault="00FE205C" w:rsidP="00FE205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FE205C" w:rsidRPr="00FE205C" w:rsidRDefault="00FE205C" w:rsidP="00FE205C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FE205C">
        <w:rPr>
          <w:rFonts w:ascii="Times New Roman" w:hAnsi="Times New Roman"/>
          <w:sz w:val="24"/>
          <w:szCs w:val="24"/>
        </w:rPr>
        <w:t>Jako podklad pro zpracování této interní normy budou sloužit výstupy z právě dokončované procesně-organizační analýzy ÚMČ Praha 5.</w:t>
      </w:r>
    </w:p>
    <w:p w:rsidR="00497120" w:rsidRPr="00FE205C" w:rsidRDefault="00497120" w:rsidP="00FE205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497120" w:rsidRDefault="00497120" w:rsidP="00F70DE0">
      <w:pPr>
        <w:jc w:val="both"/>
        <w:rPr>
          <w:rFonts w:ascii="Times New Roman" w:hAnsi="Times New Roman"/>
          <w:sz w:val="24"/>
          <w:szCs w:val="24"/>
        </w:rPr>
      </w:pPr>
    </w:p>
    <w:p w:rsidR="00F70DE0" w:rsidRDefault="00F70DE0" w:rsidP="00497120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70DE0">
        <w:rPr>
          <w:rFonts w:ascii="Times New Roman" w:hAnsi="Times New Roman"/>
          <w:sz w:val="24"/>
          <w:szCs w:val="24"/>
        </w:rPr>
        <w:t>S</w:t>
      </w:r>
      <w:r w:rsidR="00A25AD1">
        <w:rPr>
          <w:rFonts w:ascii="Times New Roman" w:hAnsi="Times New Roman"/>
          <w:sz w:val="24"/>
          <w:szCs w:val="24"/>
        </w:rPr>
        <w:t> </w:t>
      </w:r>
      <w:r w:rsidRPr="00F70DE0">
        <w:rPr>
          <w:rFonts w:ascii="Times New Roman" w:hAnsi="Times New Roman"/>
          <w:sz w:val="24"/>
          <w:szCs w:val="24"/>
        </w:rPr>
        <w:t>pozdravem</w:t>
      </w:r>
    </w:p>
    <w:p w:rsidR="00A25AD1" w:rsidRPr="00F70DE0" w:rsidRDefault="00A25AD1" w:rsidP="00497120">
      <w:pPr>
        <w:ind w:left="708" w:firstLine="708"/>
        <w:jc w:val="both"/>
        <w:rPr>
          <w:rFonts w:ascii="Times New Roman" w:hAnsi="Times New Roman"/>
          <w:sz w:val="24"/>
          <w:szCs w:val="24"/>
        </w:rPr>
      </w:pPr>
    </w:p>
    <w:p w:rsidR="00F70DE0" w:rsidRDefault="00F70DE0" w:rsidP="00F70DE0">
      <w:pPr>
        <w:jc w:val="center"/>
        <w:rPr>
          <w:rFonts w:ascii="Times New Roman" w:hAnsi="Times New Roman"/>
          <w:sz w:val="24"/>
          <w:szCs w:val="24"/>
        </w:rPr>
      </w:pPr>
    </w:p>
    <w:p w:rsidR="00F70DE0" w:rsidRPr="00F70DE0" w:rsidRDefault="00F70DE0" w:rsidP="00F70D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F70DE0">
        <w:rPr>
          <w:rFonts w:ascii="Times New Roman" w:hAnsi="Times New Roman"/>
          <w:sz w:val="24"/>
          <w:szCs w:val="24"/>
        </w:rPr>
        <w:t>MUDr. Radek Klíma</w:t>
      </w:r>
    </w:p>
    <w:p w:rsidR="00B505F4" w:rsidRPr="00F70DE0" w:rsidRDefault="00B505F4" w:rsidP="00F70DE0">
      <w:pPr>
        <w:rPr>
          <w:rFonts w:ascii="Times New Roman" w:hAnsi="Times New Roman"/>
          <w:sz w:val="24"/>
          <w:szCs w:val="24"/>
        </w:rPr>
      </w:pPr>
    </w:p>
    <w:sectPr w:rsidR="00B505F4" w:rsidRPr="00F70DE0" w:rsidSect="00F70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851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EA" w:rsidRDefault="00AB36EA">
      <w:r>
        <w:separator/>
      </w:r>
    </w:p>
  </w:endnote>
  <w:endnote w:type="continuationSeparator" w:id="0">
    <w:p w:rsidR="00AB36EA" w:rsidRDefault="00AB3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C" w:rsidRDefault="00FE205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183F34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FE205C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C" w:rsidRDefault="00FE205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EA" w:rsidRDefault="00AB36EA">
      <w:r>
        <w:separator/>
      </w:r>
    </w:p>
  </w:footnote>
  <w:footnote w:type="continuationSeparator" w:id="0">
    <w:p w:rsidR="00AB36EA" w:rsidRDefault="00AB36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C" w:rsidRDefault="00FE205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05C" w:rsidRDefault="00FE205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7A085E">
    <w:r>
      <w:rPr>
        <w:noProof/>
        <w:sz w:val="20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-6350</wp:posOffset>
          </wp:positionV>
          <wp:extent cx="1600200" cy="800100"/>
          <wp:effectExtent l="19050" t="0" r="0" b="0"/>
          <wp:wrapTight wrapText="bothSides">
            <wp:wrapPolygon edited="0">
              <wp:start x="-257" y="0"/>
              <wp:lineTo x="-257" y="21086"/>
              <wp:lineTo x="21600" y="21086"/>
              <wp:lineTo x="21600" y="0"/>
              <wp:lineTo x="-257" y="0"/>
            </wp:wrapPolygon>
          </wp:wrapTight>
          <wp:docPr id="1" name="obrázek 1" descr="logo_P5MC_A_n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5MC_A_n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D4D17">
      <w:rPr>
        <w:noProof/>
        <w:sz w:val="20"/>
      </w:rPr>
      <w:t xml:space="preserve">                                       </w:t>
    </w:r>
  </w:p>
  <w:p w:rsidR="008D4D17" w:rsidRDefault="008D4D17"/>
  <w:p w:rsidR="008D4D17" w:rsidRDefault="008D4D17"/>
  <w:p w:rsidR="008D4D17" w:rsidRDefault="008D4D17"/>
  <w:p w:rsidR="008D4D17" w:rsidRDefault="007D087A" w:rsidP="00F70DE0">
    <w:pPr>
      <w:tabs>
        <w:tab w:val="left" w:pos="930"/>
      </w:tabs>
    </w:pPr>
    <w:r>
      <w:tab/>
    </w:r>
  </w:p>
  <w:p w:rsidR="008D4D17" w:rsidRDefault="008D4D17">
    <w:pPr>
      <w:rPr>
        <w:caps/>
        <w:sz w:val="10"/>
      </w:rPr>
    </w:pPr>
    <w:r>
      <w:rPr>
        <w:caps/>
        <w:sz w:val="20"/>
      </w:rPr>
      <w:t xml:space="preserve">     Městská část Praha 5</w:t>
    </w:r>
    <w:r>
      <w:rPr>
        <w:caps/>
      </w:rPr>
      <w:tab/>
    </w:r>
    <w:r>
      <w:rPr>
        <w:caps/>
      </w:rPr>
      <w:tab/>
    </w:r>
    <w:r>
      <w:rPr>
        <w:caps/>
        <w:sz w:val="10"/>
      </w:rPr>
      <w:tab/>
    </w:r>
    <w:r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EA5249" w:rsidRDefault="00A05D34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Ing. Martin </w:t>
          </w:r>
          <w:proofErr w:type="spellStart"/>
          <w:r>
            <w:rPr>
              <w:rFonts w:ascii="Times New Roman" w:hAnsi="Times New Roman"/>
              <w:sz w:val="24"/>
              <w:szCs w:val="24"/>
            </w:rPr>
            <w:t>Frélich</w:t>
          </w:r>
          <w:proofErr w:type="spellEnd"/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EA5249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EA5249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="00F70DE0">
      <w:rPr>
        <w:rFonts w:ascii="Times New Roman" w:hAnsi="Times New Roman"/>
        <w:sz w:val="24"/>
        <w:szCs w:val="24"/>
      </w:rPr>
      <w:t xml:space="preserve">          </w:t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V Pra</w:t>
    </w:r>
    <w:r w:rsidR="00CB6250" w:rsidRPr="00F30C6A">
      <w:rPr>
        <w:rFonts w:ascii="Times New Roman" w:hAnsi="Times New Roman"/>
        <w:sz w:val="24"/>
        <w:szCs w:val="24"/>
      </w:rPr>
      <w:t xml:space="preserve">ze dne </w:t>
    </w:r>
    <w:proofErr w:type="gramStart"/>
    <w:r w:rsidR="00FE205C">
      <w:rPr>
        <w:rFonts w:ascii="Times New Roman" w:hAnsi="Times New Roman"/>
        <w:sz w:val="24"/>
        <w:szCs w:val="24"/>
      </w:rPr>
      <w:t>24</w:t>
    </w:r>
    <w:r w:rsidR="00031173">
      <w:rPr>
        <w:rFonts w:ascii="Times New Roman" w:hAnsi="Times New Roman"/>
        <w:sz w:val="24"/>
        <w:szCs w:val="24"/>
      </w:rPr>
      <w:t>.10</w:t>
    </w:r>
    <w:r w:rsidR="007974F0" w:rsidRPr="00F30C6A">
      <w:rPr>
        <w:rFonts w:ascii="Times New Roman" w:hAnsi="Times New Roman"/>
        <w:sz w:val="24"/>
        <w:szCs w:val="24"/>
      </w:rPr>
      <w:t>.</w:t>
    </w:r>
    <w:r w:rsidR="00EE7C51" w:rsidRPr="00F30C6A">
      <w:rPr>
        <w:rFonts w:ascii="Times New Roman" w:hAnsi="Times New Roman"/>
        <w:sz w:val="24"/>
        <w:szCs w:val="24"/>
      </w:rPr>
      <w:t>2011</w:t>
    </w:r>
    <w:proofErr w:type="gramEnd"/>
    <w:r w:rsidRPr="00F30C6A">
      <w:rPr>
        <w:rFonts w:ascii="Times New Roman" w:hAnsi="Times New Roman"/>
        <w:sz w:val="24"/>
        <w:szCs w:val="24"/>
      </w:rPr>
      <w:tab/>
    </w:r>
  </w:p>
  <w:p w:rsidR="008D4D17" w:rsidRPr="00F30C6A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8D4D17" w:rsidRPr="00F70DE0" w:rsidRDefault="00F70DE0" w:rsidP="00F70DE0">
    <w:pPr>
      <w:rPr>
        <w:rFonts w:ascii="Times New Roman" w:hAnsi="Times New Roman"/>
        <w:b/>
        <w:sz w:val="24"/>
        <w:szCs w:val="24"/>
        <w:u w:val="single"/>
      </w:rPr>
    </w:pPr>
    <w:r w:rsidRPr="00F70DE0">
      <w:rPr>
        <w:rFonts w:ascii="Times New Roman" w:hAnsi="Times New Roman"/>
        <w:b/>
        <w:sz w:val="24"/>
        <w:szCs w:val="24"/>
      </w:rPr>
      <w:t>Věc:</w:t>
    </w:r>
    <w:r w:rsidRPr="00F70DE0">
      <w:rPr>
        <w:rFonts w:ascii="Times New Roman" w:hAnsi="Times New Roman"/>
        <w:b/>
        <w:sz w:val="24"/>
        <w:szCs w:val="24"/>
      </w:rPr>
      <w:tab/>
    </w:r>
    <w:r w:rsidRPr="00F70DE0">
      <w:rPr>
        <w:rFonts w:ascii="Times New Roman" w:hAnsi="Times New Roman"/>
        <w:b/>
        <w:sz w:val="24"/>
        <w:szCs w:val="24"/>
        <w:u w:val="single"/>
      </w:rPr>
      <w:t xml:space="preserve">Interpelace ve věci </w:t>
    </w:r>
    <w:r w:rsidR="00A05D34">
      <w:rPr>
        <w:rFonts w:ascii="Times New Roman" w:hAnsi="Times New Roman"/>
        <w:b/>
        <w:sz w:val="24"/>
        <w:szCs w:val="24"/>
        <w:u w:val="single"/>
      </w:rPr>
      <w:t>poradců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C2055"/>
    <w:multiLevelType w:val="hybridMultilevel"/>
    <w:tmpl w:val="9230BEA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479DD"/>
    <w:rsid w:val="000177C7"/>
    <w:rsid w:val="00031173"/>
    <w:rsid w:val="0004546F"/>
    <w:rsid w:val="00063FC0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1BFC"/>
    <w:rsid w:val="00122A39"/>
    <w:rsid w:val="001251FF"/>
    <w:rsid w:val="00130EF7"/>
    <w:rsid w:val="001343B5"/>
    <w:rsid w:val="00141046"/>
    <w:rsid w:val="0014170E"/>
    <w:rsid w:val="00150386"/>
    <w:rsid w:val="0015466B"/>
    <w:rsid w:val="00166FE9"/>
    <w:rsid w:val="00173170"/>
    <w:rsid w:val="00174025"/>
    <w:rsid w:val="001757CD"/>
    <w:rsid w:val="00183F34"/>
    <w:rsid w:val="0019645E"/>
    <w:rsid w:val="001976A9"/>
    <w:rsid w:val="001A1D43"/>
    <w:rsid w:val="001A6D8E"/>
    <w:rsid w:val="001B1CA3"/>
    <w:rsid w:val="001B1EBF"/>
    <w:rsid w:val="001B7148"/>
    <w:rsid w:val="001C3E1D"/>
    <w:rsid w:val="001C5C49"/>
    <w:rsid w:val="001D0EE2"/>
    <w:rsid w:val="001D3444"/>
    <w:rsid w:val="001D4FA0"/>
    <w:rsid w:val="001E2FFA"/>
    <w:rsid w:val="001F0A62"/>
    <w:rsid w:val="001F50A1"/>
    <w:rsid w:val="001F5B2C"/>
    <w:rsid w:val="00203BDA"/>
    <w:rsid w:val="00210947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24156"/>
    <w:rsid w:val="00342495"/>
    <w:rsid w:val="003502B2"/>
    <w:rsid w:val="00360F91"/>
    <w:rsid w:val="00362418"/>
    <w:rsid w:val="00363AA1"/>
    <w:rsid w:val="00372E97"/>
    <w:rsid w:val="00374CF4"/>
    <w:rsid w:val="00376FB4"/>
    <w:rsid w:val="00392459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97120"/>
    <w:rsid w:val="004A02F6"/>
    <w:rsid w:val="004A212A"/>
    <w:rsid w:val="004A5CAD"/>
    <w:rsid w:val="004A6228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22BB2"/>
    <w:rsid w:val="0052401B"/>
    <w:rsid w:val="00530B6E"/>
    <w:rsid w:val="00531885"/>
    <w:rsid w:val="00532A14"/>
    <w:rsid w:val="00547AAB"/>
    <w:rsid w:val="00552A71"/>
    <w:rsid w:val="00561347"/>
    <w:rsid w:val="005626BF"/>
    <w:rsid w:val="005724A6"/>
    <w:rsid w:val="00576711"/>
    <w:rsid w:val="00576FB1"/>
    <w:rsid w:val="00587CD1"/>
    <w:rsid w:val="00594D23"/>
    <w:rsid w:val="005975A0"/>
    <w:rsid w:val="0059796B"/>
    <w:rsid w:val="005B75AA"/>
    <w:rsid w:val="005D1E40"/>
    <w:rsid w:val="005D3D86"/>
    <w:rsid w:val="005D4C86"/>
    <w:rsid w:val="005E31A3"/>
    <w:rsid w:val="005E6C5A"/>
    <w:rsid w:val="005F01AA"/>
    <w:rsid w:val="005F4822"/>
    <w:rsid w:val="005F5477"/>
    <w:rsid w:val="005F568A"/>
    <w:rsid w:val="00601446"/>
    <w:rsid w:val="00613CBD"/>
    <w:rsid w:val="00617647"/>
    <w:rsid w:val="00620063"/>
    <w:rsid w:val="0062749F"/>
    <w:rsid w:val="00630319"/>
    <w:rsid w:val="006306DE"/>
    <w:rsid w:val="0064607B"/>
    <w:rsid w:val="00660FD2"/>
    <w:rsid w:val="00683603"/>
    <w:rsid w:val="00683CB6"/>
    <w:rsid w:val="00684F7B"/>
    <w:rsid w:val="00694204"/>
    <w:rsid w:val="006C000A"/>
    <w:rsid w:val="006C4D9E"/>
    <w:rsid w:val="006D1414"/>
    <w:rsid w:val="006D509C"/>
    <w:rsid w:val="006F18A0"/>
    <w:rsid w:val="006F34F4"/>
    <w:rsid w:val="00703EC6"/>
    <w:rsid w:val="007041EB"/>
    <w:rsid w:val="00711238"/>
    <w:rsid w:val="00725D58"/>
    <w:rsid w:val="00754627"/>
    <w:rsid w:val="00760797"/>
    <w:rsid w:val="00761DBE"/>
    <w:rsid w:val="00763224"/>
    <w:rsid w:val="00763DBC"/>
    <w:rsid w:val="00766F49"/>
    <w:rsid w:val="00767595"/>
    <w:rsid w:val="00777AA6"/>
    <w:rsid w:val="0078340D"/>
    <w:rsid w:val="00783890"/>
    <w:rsid w:val="007974F0"/>
    <w:rsid w:val="007A085E"/>
    <w:rsid w:val="007A1122"/>
    <w:rsid w:val="007B1D55"/>
    <w:rsid w:val="007B76AF"/>
    <w:rsid w:val="007C0D8F"/>
    <w:rsid w:val="007C2809"/>
    <w:rsid w:val="007C5B41"/>
    <w:rsid w:val="007C640A"/>
    <w:rsid w:val="007C76DA"/>
    <w:rsid w:val="007D05DF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34E9C"/>
    <w:rsid w:val="00953062"/>
    <w:rsid w:val="00964E06"/>
    <w:rsid w:val="00967F7D"/>
    <w:rsid w:val="00972C47"/>
    <w:rsid w:val="0097648C"/>
    <w:rsid w:val="0098133D"/>
    <w:rsid w:val="009826C0"/>
    <w:rsid w:val="009977A6"/>
    <w:rsid w:val="009A19F4"/>
    <w:rsid w:val="009B04A9"/>
    <w:rsid w:val="009B263A"/>
    <w:rsid w:val="009B2922"/>
    <w:rsid w:val="009C7076"/>
    <w:rsid w:val="009E38C7"/>
    <w:rsid w:val="009F16EB"/>
    <w:rsid w:val="00A05D34"/>
    <w:rsid w:val="00A23B6C"/>
    <w:rsid w:val="00A25AD1"/>
    <w:rsid w:val="00A52640"/>
    <w:rsid w:val="00A573BE"/>
    <w:rsid w:val="00A70BAE"/>
    <w:rsid w:val="00A8075B"/>
    <w:rsid w:val="00A91874"/>
    <w:rsid w:val="00AA15C0"/>
    <w:rsid w:val="00AA5EEA"/>
    <w:rsid w:val="00AA6A26"/>
    <w:rsid w:val="00AB36EA"/>
    <w:rsid w:val="00AD57B8"/>
    <w:rsid w:val="00AE137A"/>
    <w:rsid w:val="00AF110B"/>
    <w:rsid w:val="00B124C4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24C0"/>
    <w:rsid w:val="00B839FA"/>
    <w:rsid w:val="00B9214B"/>
    <w:rsid w:val="00BA126B"/>
    <w:rsid w:val="00BA25F9"/>
    <w:rsid w:val="00BA48F1"/>
    <w:rsid w:val="00BA5089"/>
    <w:rsid w:val="00BA569A"/>
    <w:rsid w:val="00BB40E5"/>
    <w:rsid w:val="00BC2E96"/>
    <w:rsid w:val="00BD28A6"/>
    <w:rsid w:val="00BE2841"/>
    <w:rsid w:val="00BE40B5"/>
    <w:rsid w:val="00C05224"/>
    <w:rsid w:val="00C06977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A703A"/>
    <w:rsid w:val="00CA79FD"/>
    <w:rsid w:val="00CA7A2E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70DE0"/>
    <w:rsid w:val="00F80C36"/>
    <w:rsid w:val="00F855A8"/>
    <w:rsid w:val="00F923A4"/>
    <w:rsid w:val="00FA1CB8"/>
    <w:rsid w:val="00FC2FDA"/>
    <w:rsid w:val="00FD666D"/>
    <w:rsid w:val="00FE205C"/>
    <w:rsid w:val="00FE4114"/>
    <w:rsid w:val="00FE5E12"/>
    <w:rsid w:val="00FE640B"/>
    <w:rsid w:val="00FF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16D0-196F-4E27-AF76-036689A9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5</TotalTime>
  <Pages>2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3</cp:revision>
  <cp:lastPrinted>2011-10-24T10:14:00Z</cp:lastPrinted>
  <dcterms:created xsi:type="dcterms:W3CDTF">2011-10-24T10:11:00Z</dcterms:created>
  <dcterms:modified xsi:type="dcterms:W3CDTF">2011-10-24T10:15:00Z</dcterms:modified>
</cp:coreProperties>
</file>